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86B" w:rsidRDefault="00D8486B" w:rsidP="00D8486B">
      <w:pPr>
        <w:pStyle w:val="Default"/>
      </w:pPr>
    </w:p>
    <w:p w:rsidR="00D8486B" w:rsidRDefault="00D8486B" w:rsidP="00D8486B">
      <w:pPr>
        <w:pStyle w:val="Default"/>
        <w:jc w:val="center"/>
        <w:rPr>
          <w:sz w:val="36"/>
          <w:szCs w:val="36"/>
        </w:rPr>
      </w:pPr>
      <w:r>
        <w:rPr>
          <w:sz w:val="36"/>
          <w:szCs w:val="36"/>
        </w:rPr>
        <w:t>Промышленные системы обратного осмоса</w:t>
      </w:r>
    </w:p>
    <w:p w:rsidR="0027339C" w:rsidRPr="00585C18" w:rsidRDefault="00D82268" w:rsidP="00D8486B">
      <w:pPr>
        <w:jc w:val="center"/>
        <w:rPr>
          <w:b/>
          <w:bCs/>
          <w:sz w:val="36"/>
          <w:szCs w:val="36"/>
        </w:rPr>
      </w:pPr>
      <w:r>
        <w:rPr>
          <w:b/>
          <w:bCs/>
          <w:sz w:val="36"/>
          <w:szCs w:val="36"/>
        </w:rPr>
        <w:t>RO3</w:t>
      </w:r>
      <w:r w:rsidR="00D8486B">
        <w:rPr>
          <w:b/>
          <w:bCs/>
          <w:sz w:val="36"/>
          <w:szCs w:val="36"/>
        </w:rPr>
        <w:t>00 - RO2000</w:t>
      </w:r>
    </w:p>
    <w:p w:rsidR="00D8486B" w:rsidRPr="00585C18" w:rsidRDefault="00D8486B" w:rsidP="00D8486B">
      <w:pPr>
        <w:jc w:val="center"/>
        <w:rPr>
          <w:b/>
          <w:bCs/>
          <w:sz w:val="36"/>
          <w:szCs w:val="36"/>
        </w:rPr>
      </w:pPr>
    </w:p>
    <w:p w:rsidR="00D8486B" w:rsidRPr="00585C18" w:rsidRDefault="00D8486B" w:rsidP="00D8486B">
      <w:pPr>
        <w:jc w:val="center"/>
      </w:pPr>
    </w:p>
    <w:p w:rsidR="00D8486B" w:rsidRDefault="00D8486B" w:rsidP="00D8486B">
      <w:pPr>
        <w:jc w:val="center"/>
        <w:rPr>
          <w:lang w:val="en-US"/>
        </w:rPr>
      </w:pPr>
      <w:r>
        <w:rPr>
          <w:noProof/>
          <w:lang w:eastAsia="ru-RU"/>
        </w:rPr>
        <w:drawing>
          <wp:inline distT="0" distB="0" distL="0" distR="0" wp14:anchorId="7ED5DBF3" wp14:editId="6D63EB3E">
            <wp:extent cx="3038889" cy="6867525"/>
            <wp:effectExtent l="19050" t="0" r="9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040213" cy="6870518"/>
                    </a:xfrm>
                    <a:prstGeom prst="rect">
                      <a:avLst/>
                    </a:prstGeom>
                    <a:noFill/>
                    <a:ln w="9525">
                      <a:noFill/>
                      <a:miter lim="800000"/>
                      <a:headEnd/>
                      <a:tailEnd/>
                    </a:ln>
                  </pic:spPr>
                </pic:pic>
              </a:graphicData>
            </a:graphic>
          </wp:inline>
        </w:drawing>
      </w:r>
    </w:p>
    <w:p w:rsidR="00D8486B" w:rsidRDefault="00D8486B" w:rsidP="00D8486B">
      <w:pPr>
        <w:tabs>
          <w:tab w:val="left" w:pos="4035"/>
        </w:tabs>
        <w:rPr>
          <w:lang w:val="en-US"/>
        </w:rPr>
      </w:pPr>
      <w:r>
        <w:rPr>
          <w:lang w:val="en-US"/>
        </w:rPr>
        <w:tab/>
      </w:r>
    </w:p>
    <w:p w:rsidR="00D8486B" w:rsidRDefault="00D8486B" w:rsidP="00D8486B">
      <w:pPr>
        <w:tabs>
          <w:tab w:val="left" w:pos="4035"/>
        </w:tabs>
        <w:rPr>
          <w:lang w:val="en-US"/>
        </w:rPr>
      </w:pPr>
    </w:p>
    <w:p w:rsidR="00D8486B" w:rsidRPr="00D82268" w:rsidRDefault="00D8486B" w:rsidP="00D8486B">
      <w:pPr>
        <w:pStyle w:val="Default"/>
        <w:rPr>
          <w:sz w:val="28"/>
          <w:szCs w:val="28"/>
        </w:rPr>
      </w:pPr>
      <w:bookmarkStart w:id="0" w:name="_GoBack"/>
      <w:bookmarkEnd w:id="0"/>
    </w:p>
    <w:p w:rsidR="00D8486B" w:rsidRPr="00D82268" w:rsidRDefault="00D8486B" w:rsidP="00D8486B">
      <w:pPr>
        <w:pStyle w:val="Default"/>
        <w:rPr>
          <w:sz w:val="28"/>
          <w:szCs w:val="28"/>
        </w:rPr>
      </w:pPr>
      <w:r w:rsidRPr="00D82268">
        <w:rPr>
          <w:b/>
          <w:bCs/>
          <w:sz w:val="28"/>
          <w:szCs w:val="28"/>
        </w:rPr>
        <w:t xml:space="preserve">1. Описание и технологическая схема </w:t>
      </w:r>
    </w:p>
    <w:p w:rsidR="00D8486B" w:rsidRPr="00585C18" w:rsidRDefault="00D8486B" w:rsidP="00D8486B">
      <w:pPr>
        <w:tabs>
          <w:tab w:val="left" w:pos="4035"/>
        </w:tabs>
        <w:rPr>
          <w:rFonts w:ascii="Arial" w:hAnsi="Arial" w:cs="Arial"/>
          <w:sz w:val="28"/>
          <w:szCs w:val="28"/>
        </w:rPr>
      </w:pPr>
      <w:r w:rsidRPr="00D82268">
        <w:rPr>
          <w:rFonts w:ascii="Arial" w:hAnsi="Arial" w:cs="Arial"/>
          <w:sz w:val="28"/>
          <w:szCs w:val="28"/>
        </w:rPr>
        <w:t>Промышленные системы обратного осмоса RO представляют собой готовое модульное изделие, смонтированное на стальной раме. Принципиальная схема подключения установки изображена на схеме.</w:t>
      </w:r>
    </w:p>
    <w:p w:rsidR="00D8486B" w:rsidRPr="00585C18" w:rsidRDefault="006313EF" w:rsidP="00D8486B">
      <w:pPr>
        <w:tabs>
          <w:tab w:val="left" w:pos="4035"/>
        </w:tabs>
        <w:rPr>
          <w:sz w:val="24"/>
          <w:szCs w:val="24"/>
        </w:rPr>
      </w:pPr>
      <w:r>
        <w:rPr>
          <w:noProof/>
          <w:lang w:eastAsia="ru-RU"/>
        </w:rPr>
        <w:drawing>
          <wp:inline distT="0" distB="0" distL="0" distR="0" wp14:anchorId="6A210ECE" wp14:editId="1141F138">
            <wp:extent cx="5436608" cy="7286625"/>
            <wp:effectExtent l="0" t="0" r="0" b="0"/>
            <wp:docPr id="4" name="Рисунок 4" descr="H:\Сайт\Мой сайт\Райфил\IMG_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айт\Мой сайт\Райфил\IMG_059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6608" cy="7286625"/>
                    </a:xfrm>
                    <a:prstGeom prst="rect">
                      <a:avLst/>
                    </a:prstGeom>
                    <a:noFill/>
                    <a:ln>
                      <a:noFill/>
                    </a:ln>
                  </pic:spPr>
                </pic:pic>
              </a:graphicData>
            </a:graphic>
          </wp:inline>
        </w:drawing>
      </w:r>
    </w:p>
    <w:p w:rsidR="00D8486B" w:rsidRPr="00585C18" w:rsidRDefault="00D8486B" w:rsidP="00D8486B">
      <w:pPr>
        <w:tabs>
          <w:tab w:val="left" w:pos="4035"/>
        </w:tabs>
        <w:jc w:val="center"/>
        <w:rPr>
          <w:b/>
          <w:bCs/>
          <w:sz w:val="28"/>
          <w:szCs w:val="28"/>
        </w:rPr>
      </w:pPr>
      <w:r w:rsidRPr="00D8486B">
        <w:rPr>
          <w:b/>
          <w:bCs/>
          <w:sz w:val="28"/>
          <w:szCs w:val="28"/>
        </w:rPr>
        <w:t>Схема модульной обратноосмотической установки</w:t>
      </w:r>
    </w:p>
    <w:p w:rsidR="00D8486B" w:rsidRDefault="00D8486B" w:rsidP="00D8486B">
      <w:pPr>
        <w:tabs>
          <w:tab w:val="left" w:pos="4035"/>
        </w:tabs>
        <w:jc w:val="center"/>
        <w:rPr>
          <w:sz w:val="28"/>
          <w:szCs w:val="28"/>
          <w:lang w:val="en-US"/>
        </w:rPr>
      </w:pPr>
      <w:r>
        <w:rPr>
          <w:noProof/>
          <w:sz w:val="28"/>
          <w:szCs w:val="28"/>
          <w:lang w:eastAsia="ru-RU"/>
        </w:rPr>
        <w:lastRenderedPageBreak/>
        <w:drawing>
          <wp:inline distT="0" distB="0" distL="0" distR="0">
            <wp:extent cx="5940425" cy="3245704"/>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940425" cy="3245704"/>
                    </a:xfrm>
                    <a:prstGeom prst="rect">
                      <a:avLst/>
                    </a:prstGeom>
                    <a:noFill/>
                    <a:ln w="9525">
                      <a:noFill/>
                      <a:miter lim="800000"/>
                      <a:headEnd/>
                      <a:tailEnd/>
                    </a:ln>
                  </pic:spPr>
                </pic:pic>
              </a:graphicData>
            </a:graphic>
          </wp:inline>
        </w:drawing>
      </w:r>
    </w:p>
    <w:p w:rsidR="00D8486B" w:rsidRDefault="00D82268" w:rsidP="00D8486B">
      <w:pPr>
        <w:jc w:val="center"/>
        <w:rPr>
          <w:rFonts w:ascii="Arial" w:hAnsi="Arial" w:cs="Arial"/>
          <w:sz w:val="28"/>
          <w:szCs w:val="28"/>
        </w:rPr>
      </w:pPr>
      <w:r w:rsidRPr="00D82268">
        <w:rPr>
          <w:rFonts w:ascii="Arial" w:hAnsi="Arial" w:cs="Arial"/>
          <w:sz w:val="28"/>
          <w:szCs w:val="28"/>
        </w:rPr>
        <w:t xml:space="preserve">Исходная вода поступает через вентиль V1 на механический </w:t>
      </w:r>
      <w:proofErr w:type="spellStart"/>
      <w:r w:rsidRPr="00D82268">
        <w:rPr>
          <w:rFonts w:ascii="Arial" w:hAnsi="Arial" w:cs="Arial"/>
          <w:sz w:val="28"/>
          <w:szCs w:val="28"/>
        </w:rPr>
        <w:t>префильтр</w:t>
      </w:r>
      <w:proofErr w:type="spellEnd"/>
      <w:r w:rsidRPr="00D82268">
        <w:rPr>
          <w:rFonts w:ascii="Arial" w:hAnsi="Arial" w:cs="Arial"/>
          <w:sz w:val="28"/>
          <w:szCs w:val="28"/>
        </w:rPr>
        <w:t xml:space="preserve">, и далее через датчик низкого давления A1 и </w:t>
      </w:r>
      <w:proofErr w:type="spellStart"/>
      <w:r w:rsidRPr="00D82268">
        <w:rPr>
          <w:rFonts w:ascii="Arial" w:hAnsi="Arial" w:cs="Arial"/>
          <w:sz w:val="28"/>
          <w:szCs w:val="28"/>
        </w:rPr>
        <w:t>соленоидный</w:t>
      </w:r>
      <w:proofErr w:type="spellEnd"/>
      <w:r w:rsidRPr="00D82268">
        <w:rPr>
          <w:rFonts w:ascii="Arial" w:hAnsi="Arial" w:cs="Arial"/>
          <w:sz w:val="28"/>
          <w:szCs w:val="28"/>
        </w:rPr>
        <w:t xml:space="preserve"> клапан SV1 – на повышающий насос RO </w:t>
      </w:r>
      <w:proofErr w:type="spellStart"/>
      <w:r w:rsidRPr="00D82268">
        <w:rPr>
          <w:rFonts w:ascii="Arial" w:hAnsi="Arial" w:cs="Arial"/>
          <w:sz w:val="28"/>
          <w:szCs w:val="28"/>
        </w:rPr>
        <w:t>Pressure</w:t>
      </w:r>
      <w:proofErr w:type="spellEnd"/>
      <w:r w:rsidRPr="00D82268">
        <w:rPr>
          <w:rFonts w:ascii="Arial" w:hAnsi="Arial" w:cs="Arial"/>
          <w:sz w:val="28"/>
          <w:szCs w:val="28"/>
        </w:rPr>
        <w:t xml:space="preserve"> </w:t>
      </w:r>
      <w:proofErr w:type="spellStart"/>
      <w:r w:rsidRPr="00D82268">
        <w:rPr>
          <w:rFonts w:ascii="Arial" w:hAnsi="Arial" w:cs="Arial"/>
          <w:sz w:val="28"/>
          <w:szCs w:val="28"/>
        </w:rPr>
        <w:t>Pump</w:t>
      </w:r>
      <w:proofErr w:type="spellEnd"/>
      <w:r w:rsidRPr="00D82268">
        <w:rPr>
          <w:rFonts w:ascii="Arial" w:hAnsi="Arial" w:cs="Arial"/>
          <w:sz w:val="28"/>
          <w:szCs w:val="28"/>
        </w:rPr>
        <w:t>. Давление на входе в насос показывает манометр 1 на щите управления.</w:t>
      </w:r>
    </w:p>
    <w:p w:rsidR="00D82268" w:rsidRDefault="00D82268" w:rsidP="00D8486B">
      <w:pPr>
        <w:jc w:val="center"/>
        <w:rPr>
          <w:rFonts w:ascii="Arial" w:hAnsi="Arial" w:cs="Arial"/>
          <w:sz w:val="28"/>
          <w:szCs w:val="28"/>
        </w:rPr>
      </w:pPr>
      <w:r w:rsidRPr="00D82268">
        <w:rPr>
          <w:rFonts w:ascii="Arial" w:hAnsi="Arial" w:cs="Arial"/>
          <w:sz w:val="28"/>
          <w:szCs w:val="28"/>
        </w:rPr>
        <w:t>После повышающего насоса вода поступает на обратноосмотическую мембран</w:t>
      </w:r>
      <w:proofErr w:type="gramStart"/>
      <w:r w:rsidRPr="00D82268">
        <w:rPr>
          <w:rFonts w:ascii="Arial" w:hAnsi="Arial" w:cs="Arial"/>
          <w:sz w:val="28"/>
          <w:szCs w:val="28"/>
        </w:rPr>
        <w:t>у(</w:t>
      </w:r>
      <w:proofErr w:type="gramEnd"/>
      <w:r w:rsidRPr="00D82268">
        <w:rPr>
          <w:rFonts w:ascii="Arial" w:hAnsi="Arial" w:cs="Arial"/>
          <w:sz w:val="28"/>
          <w:szCs w:val="28"/>
        </w:rPr>
        <w:t xml:space="preserve">ы). В системах используются надежные и неприхотливые мембраны BLN южнокорейской компании </w:t>
      </w:r>
      <w:proofErr w:type="gramStart"/>
      <w:r w:rsidRPr="00D82268">
        <w:rPr>
          <w:rFonts w:ascii="Arial" w:hAnsi="Arial" w:cs="Arial"/>
          <w:sz w:val="28"/>
          <w:szCs w:val="28"/>
        </w:rPr>
        <w:t>С</w:t>
      </w:r>
      <w:proofErr w:type="gramEnd"/>
      <w:r w:rsidRPr="00D82268">
        <w:rPr>
          <w:rFonts w:ascii="Arial" w:hAnsi="Arial" w:cs="Arial"/>
          <w:sz w:val="28"/>
          <w:szCs w:val="28"/>
        </w:rPr>
        <w:t>SM для солоноватой воды различной производительности. Давление перед мембраной фиксирует манометр 2.</w:t>
      </w:r>
    </w:p>
    <w:p w:rsidR="00D82268" w:rsidRPr="00D82268" w:rsidRDefault="00D82268" w:rsidP="00D8486B">
      <w:pPr>
        <w:jc w:val="center"/>
        <w:rPr>
          <w:rFonts w:ascii="Arial" w:hAnsi="Arial" w:cs="Arial"/>
          <w:sz w:val="28"/>
          <w:szCs w:val="28"/>
        </w:rPr>
      </w:pPr>
      <w:r w:rsidRPr="00D82268">
        <w:rPr>
          <w:rFonts w:ascii="Arial" w:hAnsi="Arial" w:cs="Arial"/>
          <w:sz w:val="28"/>
          <w:szCs w:val="28"/>
        </w:rPr>
        <w:t xml:space="preserve">На </w:t>
      </w:r>
      <w:r w:rsidRPr="00D82268">
        <w:rPr>
          <w:rFonts w:ascii="Arial" w:hAnsi="Arial" w:cs="Arial"/>
          <w:b/>
          <w:bCs/>
          <w:sz w:val="28"/>
          <w:szCs w:val="28"/>
        </w:rPr>
        <w:t xml:space="preserve">линии пермеата </w:t>
      </w:r>
      <w:r w:rsidRPr="00D82268">
        <w:rPr>
          <w:rFonts w:ascii="Arial" w:hAnsi="Arial" w:cs="Arial"/>
          <w:sz w:val="28"/>
          <w:szCs w:val="28"/>
        </w:rPr>
        <w:t xml:space="preserve">установлены расходомер и кондуктометр, контролирующие поток и качество очищенной воды. После вентиля V3, </w:t>
      </w:r>
      <w:proofErr w:type="spellStart"/>
      <w:r w:rsidRPr="00D82268">
        <w:rPr>
          <w:rFonts w:ascii="Arial" w:hAnsi="Arial" w:cs="Arial"/>
          <w:sz w:val="28"/>
          <w:szCs w:val="28"/>
        </w:rPr>
        <w:t>пермеат</w:t>
      </w:r>
      <w:proofErr w:type="spellEnd"/>
      <w:r w:rsidRPr="00D82268">
        <w:rPr>
          <w:rFonts w:ascii="Arial" w:hAnsi="Arial" w:cs="Arial"/>
          <w:sz w:val="28"/>
          <w:szCs w:val="28"/>
        </w:rPr>
        <w:t xml:space="preserve"> поступает в емкость чистой воды </w:t>
      </w:r>
      <w:proofErr w:type="gramStart"/>
      <w:r w:rsidRPr="00D82268">
        <w:rPr>
          <w:rFonts w:ascii="Arial" w:hAnsi="Arial" w:cs="Arial"/>
          <w:sz w:val="28"/>
          <w:szCs w:val="28"/>
        </w:rPr>
        <w:t>Т</w:t>
      </w:r>
      <w:proofErr w:type="gramEnd"/>
      <w:r w:rsidRPr="00D82268">
        <w:rPr>
          <w:rFonts w:ascii="Arial" w:hAnsi="Arial" w:cs="Arial"/>
          <w:sz w:val="28"/>
          <w:szCs w:val="28"/>
        </w:rPr>
        <w:t>ANK. Опционально предусмотрена возможность индикации уровня воды в емкости чистой воды (датчик в комплект не входит).</w:t>
      </w:r>
    </w:p>
    <w:p w:rsidR="00C152C5" w:rsidRPr="00D82268" w:rsidRDefault="00C152C5" w:rsidP="00D8486B">
      <w:pPr>
        <w:rPr>
          <w:rFonts w:ascii="Arial" w:hAnsi="Arial" w:cs="Arial"/>
          <w:sz w:val="24"/>
          <w:szCs w:val="24"/>
        </w:rPr>
      </w:pPr>
    </w:p>
    <w:p w:rsidR="00D8486B" w:rsidRPr="00585C18" w:rsidRDefault="00D8486B" w:rsidP="00D8486B">
      <w:pPr>
        <w:rPr>
          <w:rFonts w:ascii="Arial" w:hAnsi="Arial" w:cs="Arial"/>
          <w:sz w:val="24"/>
          <w:szCs w:val="24"/>
        </w:rPr>
      </w:pPr>
      <w:proofErr w:type="gramStart"/>
      <w:r w:rsidRPr="00D8486B">
        <w:rPr>
          <w:rFonts w:ascii="Arial" w:hAnsi="Arial" w:cs="Arial"/>
          <w:sz w:val="24"/>
          <w:szCs w:val="24"/>
        </w:rPr>
        <w:t xml:space="preserve">Линия, на которой установлены вентиль V4 и V5, </w:t>
      </w:r>
      <w:r w:rsidRPr="00D8486B">
        <w:rPr>
          <w:rFonts w:ascii="Arial" w:hAnsi="Arial" w:cs="Arial"/>
          <w:b/>
          <w:bCs/>
          <w:sz w:val="24"/>
          <w:szCs w:val="24"/>
        </w:rPr>
        <w:t xml:space="preserve">предназначена для химической промывки </w:t>
      </w:r>
      <w:r w:rsidRPr="00D8486B">
        <w:rPr>
          <w:rFonts w:ascii="Arial" w:hAnsi="Arial" w:cs="Arial"/>
          <w:sz w:val="24"/>
          <w:szCs w:val="24"/>
        </w:rPr>
        <w:t>мембраны.</w:t>
      </w:r>
      <w:proofErr w:type="gramEnd"/>
      <w:r w:rsidRPr="00D8486B">
        <w:rPr>
          <w:rFonts w:ascii="Arial" w:hAnsi="Arial" w:cs="Arial"/>
          <w:sz w:val="24"/>
          <w:szCs w:val="24"/>
        </w:rPr>
        <w:t xml:space="preserve"> С этой целью необходимо дополнить установку баком химической промывки (CIP). Подача реагента осуществляется в кран V2, как показано на рисунке.</w:t>
      </w:r>
    </w:p>
    <w:p w:rsidR="00C152C5" w:rsidRPr="00585C18" w:rsidRDefault="00C152C5" w:rsidP="00D8486B">
      <w:pPr>
        <w:pStyle w:val="Default"/>
        <w:rPr>
          <w:b/>
          <w:bCs/>
        </w:rPr>
      </w:pPr>
    </w:p>
    <w:p w:rsidR="00D8486B" w:rsidRPr="00D8486B" w:rsidRDefault="00D8486B" w:rsidP="00D8486B">
      <w:pPr>
        <w:pStyle w:val="Default"/>
      </w:pPr>
      <w:r w:rsidRPr="00D8486B">
        <w:rPr>
          <w:b/>
          <w:bCs/>
        </w:rPr>
        <w:t xml:space="preserve">Линия концентрата </w:t>
      </w:r>
      <w:r w:rsidRPr="00D8486B">
        <w:t>раздваивается</w:t>
      </w:r>
      <w:r w:rsidRPr="00D8486B">
        <w:rPr>
          <w:b/>
          <w:bCs/>
        </w:rPr>
        <w:t xml:space="preserve">. </w:t>
      </w:r>
      <w:proofErr w:type="gramStart"/>
      <w:r w:rsidRPr="00D8486B">
        <w:t xml:space="preserve">Одна из веток, на которой установлен </w:t>
      </w:r>
      <w:proofErr w:type="spellStart"/>
      <w:r w:rsidRPr="00D8486B">
        <w:t>соленоидный</w:t>
      </w:r>
      <w:proofErr w:type="spellEnd"/>
      <w:r w:rsidRPr="00D8486B">
        <w:t xml:space="preserve"> клапан SV2</w:t>
      </w:r>
      <w:r w:rsidRPr="00D8486B">
        <w:rPr>
          <w:b/>
          <w:bCs/>
        </w:rPr>
        <w:t xml:space="preserve">, предназначена для периодических </w:t>
      </w:r>
      <w:proofErr w:type="spellStart"/>
      <w:r w:rsidRPr="00D8486B">
        <w:rPr>
          <w:b/>
          <w:bCs/>
        </w:rPr>
        <w:t>прямих</w:t>
      </w:r>
      <w:proofErr w:type="spellEnd"/>
      <w:r w:rsidRPr="00D8486B">
        <w:rPr>
          <w:b/>
          <w:bCs/>
        </w:rPr>
        <w:t xml:space="preserve"> промывок мембраны </w:t>
      </w:r>
      <w:r w:rsidRPr="00D8486B">
        <w:t xml:space="preserve">путем его открытия и сброса потока воды в дренаж, </w:t>
      </w:r>
      <w:r w:rsidRPr="00D8486B">
        <w:rPr>
          <w:b/>
          <w:bCs/>
        </w:rPr>
        <w:t xml:space="preserve">другая, в свою очередь, разделяется на линию рециркуляции </w:t>
      </w:r>
      <w:r w:rsidRPr="00D8486B">
        <w:t xml:space="preserve">(на ней установлен </w:t>
      </w:r>
      <w:r w:rsidRPr="00D8486B">
        <w:lastRenderedPageBreak/>
        <w:t xml:space="preserve">вентиль рециркуляции V7), которая подает затем часть воды на </w:t>
      </w:r>
      <w:proofErr w:type="spellStart"/>
      <w:r w:rsidRPr="00D8486B">
        <w:t>всас</w:t>
      </w:r>
      <w:proofErr w:type="spellEnd"/>
      <w:r w:rsidRPr="00D8486B">
        <w:t xml:space="preserve"> повышающего насоса RO, </w:t>
      </w:r>
      <w:r w:rsidRPr="00D8486B">
        <w:rPr>
          <w:b/>
          <w:bCs/>
        </w:rPr>
        <w:t>и собственно дренаж</w:t>
      </w:r>
      <w:r w:rsidRPr="00D8486B">
        <w:t>.</w:t>
      </w:r>
      <w:proofErr w:type="gramEnd"/>
      <w:r w:rsidRPr="00D8486B">
        <w:t xml:space="preserve"> На линии дренажа установлены вентили дренажа V8, расходомер FM и монтируется вентиль V6. </w:t>
      </w:r>
    </w:p>
    <w:p w:rsidR="00D8486B" w:rsidRPr="00585C18" w:rsidRDefault="00D8486B" w:rsidP="00D8486B">
      <w:pPr>
        <w:rPr>
          <w:rFonts w:ascii="Arial" w:hAnsi="Arial" w:cs="Arial"/>
          <w:sz w:val="24"/>
          <w:szCs w:val="24"/>
        </w:rPr>
      </w:pPr>
      <w:r w:rsidRPr="00D8486B">
        <w:rPr>
          <w:rFonts w:ascii="Arial" w:hAnsi="Arial" w:cs="Arial"/>
          <w:sz w:val="24"/>
          <w:szCs w:val="24"/>
        </w:rPr>
        <w:t>В зависимости от производительности, системы комплектуются насосами и мембранами различной производительности, однако принципиальная схема, тип мембран и основные технологические параметры остаются неизменными. В системе возможны изменения, не отраженные в данном руководстве. Это связано с тем, что завод-изготовитель постоянно вносит изменения, направленные на улучшения конструкции системы.</w:t>
      </w:r>
    </w:p>
    <w:p w:rsidR="00D8486B" w:rsidRDefault="00D8486B" w:rsidP="00D8486B">
      <w:pPr>
        <w:pStyle w:val="Default"/>
      </w:pPr>
    </w:p>
    <w:p w:rsidR="00C152C5" w:rsidRPr="00585C18" w:rsidRDefault="00C152C5" w:rsidP="00D8486B">
      <w:pPr>
        <w:pStyle w:val="Default"/>
        <w:rPr>
          <w:b/>
          <w:bCs/>
          <w:sz w:val="23"/>
          <w:szCs w:val="23"/>
        </w:rPr>
      </w:pPr>
    </w:p>
    <w:p w:rsidR="00D8486B" w:rsidRDefault="00D8486B" w:rsidP="00D8486B">
      <w:pPr>
        <w:pStyle w:val="Default"/>
        <w:rPr>
          <w:sz w:val="23"/>
          <w:szCs w:val="23"/>
        </w:rPr>
      </w:pPr>
      <w:r>
        <w:rPr>
          <w:b/>
          <w:bCs/>
          <w:sz w:val="23"/>
          <w:szCs w:val="23"/>
        </w:rPr>
        <w:t xml:space="preserve">2. Инсталляция системы </w:t>
      </w:r>
    </w:p>
    <w:p w:rsidR="00D8486B" w:rsidRPr="00585C18" w:rsidRDefault="00D8486B" w:rsidP="00D8486B">
      <w:pPr>
        <w:pStyle w:val="Default"/>
        <w:rPr>
          <w:b/>
          <w:bCs/>
          <w:sz w:val="23"/>
          <w:szCs w:val="23"/>
        </w:rPr>
      </w:pPr>
    </w:p>
    <w:p w:rsidR="00C152C5" w:rsidRPr="00585C18" w:rsidRDefault="00C152C5" w:rsidP="00D8486B">
      <w:pPr>
        <w:pStyle w:val="Default"/>
        <w:rPr>
          <w:b/>
          <w:bCs/>
        </w:rPr>
      </w:pPr>
    </w:p>
    <w:p w:rsidR="00C152C5" w:rsidRPr="00585C18" w:rsidRDefault="00C152C5" w:rsidP="00D8486B">
      <w:pPr>
        <w:pStyle w:val="Default"/>
        <w:rPr>
          <w:b/>
          <w:bCs/>
        </w:rPr>
      </w:pPr>
    </w:p>
    <w:p w:rsidR="00D8486B" w:rsidRPr="00D8486B" w:rsidRDefault="00D8486B" w:rsidP="00D8486B">
      <w:pPr>
        <w:pStyle w:val="Default"/>
      </w:pPr>
      <w:r w:rsidRPr="00D8486B">
        <w:rPr>
          <w:b/>
          <w:bCs/>
        </w:rPr>
        <w:t xml:space="preserve">2.1 Установка системы RO – габаритные размеры </w:t>
      </w:r>
    </w:p>
    <w:p w:rsidR="00D8486B" w:rsidRPr="00D8486B" w:rsidRDefault="00D8486B" w:rsidP="00D8486B">
      <w:pPr>
        <w:pStyle w:val="Default"/>
      </w:pPr>
      <w:r w:rsidRPr="00D8486B">
        <w:t xml:space="preserve">При установке системы обратного осмоса, оставьте как минимум 46 дюймов (117 см) над системой для установки или замены мембранных элементов. При отсутствии свободного места над системой, для замены мембранных элементов можно снять корпус мембраны. В этом случае потребуется, по меньшей мере, 8 дюймов (20.3 см) с каждой стороны корпуса мембраны и 24 дюйма (61 см) за аппаратом. </w:t>
      </w:r>
    </w:p>
    <w:p w:rsidR="00D8486B" w:rsidRPr="00585C18" w:rsidRDefault="00D8486B" w:rsidP="00D8486B">
      <w:pPr>
        <w:pStyle w:val="Default"/>
        <w:rPr>
          <w:b/>
          <w:bCs/>
        </w:rPr>
      </w:pPr>
    </w:p>
    <w:p w:rsidR="00C152C5" w:rsidRPr="00585C18" w:rsidRDefault="00C152C5" w:rsidP="00D8486B">
      <w:pPr>
        <w:pStyle w:val="Default"/>
        <w:rPr>
          <w:b/>
          <w:bCs/>
        </w:rPr>
      </w:pPr>
    </w:p>
    <w:p w:rsidR="00D82268" w:rsidRDefault="00D82268" w:rsidP="00D8486B">
      <w:pPr>
        <w:pStyle w:val="Default"/>
        <w:rPr>
          <w:b/>
          <w:bCs/>
        </w:rPr>
      </w:pPr>
    </w:p>
    <w:p w:rsidR="00D8486B" w:rsidRPr="00D8486B" w:rsidRDefault="00D8486B" w:rsidP="00D8486B">
      <w:pPr>
        <w:pStyle w:val="Default"/>
      </w:pPr>
      <w:r w:rsidRPr="00D8486B">
        <w:rPr>
          <w:b/>
          <w:bCs/>
        </w:rPr>
        <w:t xml:space="preserve">2.2 Водопровод (питательная вода) </w:t>
      </w:r>
    </w:p>
    <w:p w:rsidR="00D8486B" w:rsidRPr="00585C18" w:rsidRDefault="00D8486B" w:rsidP="00D8486B">
      <w:pPr>
        <w:rPr>
          <w:rFonts w:ascii="Arial" w:hAnsi="Arial" w:cs="Arial"/>
          <w:sz w:val="24"/>
          <w:szCs w:val="24"/>
        </w:rPr>
      </w:pPr>
      <w:r w:rsidRPr="00D8486B">
        <w:rPr>
          <w:rFonts w:ascii="Arial" w:hAnsi="Arial" w:cs="Arial"/>
          <w:sz w:val="24"/>
          <w:szCs w:val="24"/>
        </w:rPr>
        <w:t xml:space="preserve">Исходная вода должна поступать в достаточном количестве и объеме, чтобы обеспечивать давление в 30 – 60 </w:t>
      </w:r>
      <w:proofErr w:type="spellStart"/>
      <w:r w:rsidRPr="00D8486B">
        <w:rPr>
          <w:rFonts w:ascii="Arial" w:hAnsi="Arial" w:cs="Arial"/>
          <w:sz w:val="24"/>
          <w:szCs w:val="24"/>
        </w:rPr>
        <w:t>psi</w:t>
      </w:r>
      <w:proofErr w:type="spellEnd"/>
      <w:r w:rsidRPr="00D8486B">
        <w:rPr>
          <w:rFonts w:ascii="Arial" w:hAnsi="Arial" w:cs="Arial"/>
          <w:sz w:val="24"/>
          <w:szCs w:val="24"/>
        </w:rPr>
        <w:t xml:space="preserve"> (2.1 – 4.1 бар). Если давления превышает 60 </w:t>
      </w:r>
      <w:proofErr w:type="spellStart"/>
      <w:r w:rsidRPr="00D8486B">
        <w:rPr>
          <w:rFonts w:ascii="Arial" w:hAnsi="Arial" w:cs="Arial"/>
          <w:sz w:val="24"/>
          <w:szCs w:val="24"/>
        </w:rPr>
        <w:t>psi</w:t>
      </w:r>
      <w:proofErr w:type="spellEnd"/>
      <w:r w:rsidRPr="00D8486B">
        <w:rPr>
          <w:rFonts w:ascii="Arial" w:hAnsi="Arial" w:cs="Arial"/>
          <w:sz w:val="24"/>
          <w:szCs w:val="24"/>
        </w:rPr>
        <w:t xml:space="preserve"> (4.1 бар) или колеблется более чем на 5 </w:t>
      </w:r>
      <w:proofErr w:type="spellStart"/>
      <w:r w:rsidRPr="00D8486B">
        <w:rPr>
          <w:rFonts w:ascii="Arial" w:hAnsi="Arial" w:cs="Arial"/>
          <w:sz w:val="24"/>
          <w:szCs w:val="24"/>
        </w:rPr>
        <w:t>psi</w:t>
      </w:r>
      <w:proofErr w:type="spellEnd"/>
      <w:r w:rsidRPr="00D8486B">
        <w:rPr>
          <w:rFonts w:ascii="Arial" w:hAnsi="Arial" w:cs="Arial"/>
          <w:sz w:val="24"/>
          <w:szCs w:val="24"/>
        </w:rPr>
        <w:t xml:space="preserve"> (0.34 бар), то необходимо установить регулятор давления перед входом в систему. При невозможности поддерживать постоянное давление на входе может понадобиться установка дополнительного насоса подкачки для подачи нужного количества воды и поддержания необходимого давления для работы аппарата.</w:t>
      </w:r>
    </w:p>
    <w:p w:rsidR="00D8486B" w:rsidRPr="00585C18" w:rsidRDefault="00D8486B" w:rsidP="00D8486B">
      <w:pPr>
        <w:rPr>
          <w:rFonts w:ascii="Arial" w:hAnsi="Arial" w:cs="Arial"/>
          <w:sz w:val="24"/>
          <w:szCs w:val="24"/>
        </w:rPr>
      </w:pPr>
    </w:p>
    <w:p w:rsidR="00C152C5" w:rsidRPr="00585C18" w:rsidRDefault="00C152C5" w:rsidP="00D8486B">
      <w:pPr>
        <w:rPr>
          <w:rFonts w:ascii="Arial" w:hAnsi="Arial" w:cs="Arial"/>
          <w:sz w:val="24"/>
          <w:szCs w:val="24"/>
        </w:rPr>
      </w:pPr>
    </w:p>
    <w:p w:rsidR="00C152C5" w:rsidRPr="00585C18" w:rsidRDefault="00C152C5" w:rsidP="00D8486B">
      <w:pPr>
        <w:rPr>
          <w:rFonts w:ascii="Arial" w:hAnsi="Arial" w:cs="Arial"/>
          <w:sz w:val="24"/>
          <w:szCs w:val="24"/>
        </w:rPr>
      </w:pPr>
    </w:p>
    <w:p w:rsidR="00C152C5" w:rsidRPr="0027339C" w:rsidRDefault="0027339C" w:rsidP="0027339C">
      <w:pPr>
        <w:jc w:val="center"/>
        <w:rPr>
          <w:rFonts w:ascii="Arial" w:hAnsi="Arial" w:cs="Arial"/>
          <w:b/>
          <w:sz w:val="24"/>
          <w:szCs w:val="24"/>
        </w:rPr>
      </w:pPr>
      <w:r w:rsidRPr="0027339C">
        <w:rPr>
          <w:rFonts w:ascii="Arial" w:hAnsi="Arial" w:cs="Arial"/>
          <w:b/>
          <w:sz w:val="24"/>
          <w:szCs w:val="24"/>
        </w:rPr>
        <w:t>Таблица 2.1</w:t>
      </w:r>
    </w:p>
    <w:p w:rsidR="0027339C" w:rsidRDefault="0027339C" w:rsidP="0027339C">
      <w:pPr>
        <w:jc w:val="center"/>
        <w:rPr>
          <w:rFonts w:ascii="Arial" w:hAnsi="Arial" w:cs="Arial"/>
          <w:b/>
          <w:sz w:val="24"/>
          <w:szCs w:val="24"/>
        </w:rPr>
      </w:pPr>
      <w:r w:rsidRPr="0027339C">
        <w:rPr>
          <w:rFonts w:ascii="Arial" w:hAnsi="Arial" w:cs="Arial"/>
          <w:b/>
          <w:sz w:val="24"/>
          <w:szCs w:val="24"/>
        </w:rPr>
        <w:t>Соединения</w:t>
      </w:r>
    </w:p>
    <w:tbl>
      <w:tblPr>
        <w:tblW w:w="6140" w:type="dxa"/>
        <w:jc w:val="center"/>
        <w:tblInd w:w="93" w:type="dxa"/>
        <w:tblLook w:val="04A0" w:firstRow="1" w:lastRow="0" w:firstColumn="1" w:lastColumn="0" w:noHBand="0" w:noVBand="1"/>
      </w:tblPr>
      <w:tblGrid>
        <w:gridCol w:w="400"/>
        <w:gridCol w:w="1307"/>
        <w:gridCol w:w="800"/>
        <w:gridCol w:w="860"/>
        <w:gridCol w:w="940"/>
        <w:gridCol w:w="880"/>
        <w:gridCol w:w="960"/>
      </w:tblGrid>
      <w:tr w:rsidR="0027339C" w:rsidRPr="0027339C" w:rsidTr="0027339C">
        <w:trPr>
          <w:trHeight w:val="315"/>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8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86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94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88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r>
      <w:tr w:rsidR="0027339C" w:rsidRPr="0027339C" w:rsidTr="0027339C">
        <w:trPr>
          <w:trHeight w:val="315"/>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 </w:t>
            </w:r>
          </w:p>
        </w:tc>
        <w:tc>
          <w:tcPr>
            <w:tcW w:w="800" w:type="dxa"/>
            <w:tcBorders>
              <w:top w:val="single" w:sz="8" w:space="0" w:color="auto"/>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RO-300</w:t>
            </w:r>
          </w:p>
        </w:tc>
        <w:tc>
          <w:tcPr>
            <w:tcW w:w="860" w:type="dxa"/>
            <w:tcBorders>
              <w:top w:val="single" w:sz="8" w:space="0" w:color="auto"/>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RO-500</w:t>
            </w:r>
          </w:p>
        </w:tc>
        <w:tc>
          <w:tcPr>
            <w:tcW w:w="940" w:type="dxa"/>
            <w:tcBorders>
              <w:top w:val="single" w:sz="8" w:space="0" w:color="auto"/>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RO-1000</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RO-1500</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RO-2000</w:t>
            </w:r>
          </w:p>
        </w:tc>
      </w:tr>
      <w:tr w:rsidR="0027339C" w:rsidRPr="0027339C" w:rsidTr="0027339C">
        <w:trPr>
          <w:trHeight w:val="300"/>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single" w:sz="8" w:space="0" w:color="auto"/>
              <w:bottom w:val="nil"/>
              <w:right w:val="single" w:sz="8" w:space="0" w:color="auto"/>
            </w:tcBorders>
            <w:shd w:val="clear" w:color="auto" w:fill="auto"/>
            <w:noWrap/>
            <w:vAlign w:val="bottom"/>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Исходная</w:t>
            </w:r>
          </w:p>
        </w:tc>
        <w:tc>
          <w:tcPr>
            <w:tcW w:w="8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5234FF" w:rsidP="005234FF">
            <w:pPr>
              <w:spacing w:after="0" w:line="240" w:lineRule="auto"/>
              <w:jc w:val="center"/>
              <w:rPr>
                <w:rFonts w:ascii="Calibri" w:eastAsia="Times New Roman" w:hAnsi="Calibri" w:cs="Calibri"/>
                <w:color w:val="000000"/>
              </w:rPr>
            </w:pPr>
            <w:r>
              <w:rPr>
                <w:rFonts w:ascii="Calibri" w:eastAsia="Times New Roman" w:hAnsi="Calibri" w:cs="Calibri"/>
                <w:color w:val="000000"/>
              </w:rPr>
              <w:t>1</w:t>
            </w:r>
            <w:r w:rsidR="0027339C" w:rsidRPr="0027339C">
              <w:rPr>
                <w:rFonts w:ascii="Calibri" w:eastAsia="Times New Roman" w:hAnsi="Calibri" w:cs="Calibri"/>
                <w:color w:val="000000"/>
              </w:rPr>
              <w:t>/</w:t>
            </w:r>
            <w:r>
              <w:rPr>
                <w:rFonts w:ascii="Calibri" w:eastAsia="Times New Roman" w:hAnsi="Calibri" w:cs="Calibri"/>
                <w:color w:val="000000"/>
              </w:rPr>
              <w:t>2</w:t>
            </w:r>
            <w:r w:rsidR="0027339C" w:rsidRPr="0027339C">
              <w:rPr>
                <w:rFonts w:ascii="Calibri" w:eastAsia="Times New Roman" w:hAnsi="Calibri" w:cs="Calibri"/>
                <w:color w:val="000000"/>
              </w:rPr>
              <w:t>"</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3/4"</w:t>
            </w:r>
          </w:p>
        </w:tc>
        <w:tc>
          <w:tcPr>
            <w:tcW w:w="9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1"</w:t>
            </w:r>
          </w:p>
        </w:tc>
        <w:tc>
          <w:tcPr>
            <w:tcW w:w="8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1"</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1"</w:t>
            </w:r>
          </w:p>
        </w:tc>
      </w:tr>
      <w:tr w:rsidR="0027339C" w:rsidRPr="0027339C" w:rsidTr="0027339C">
        <w:trPr>
          <w:trHeight w:val="315"/>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вода</w:t>
            </w:r>
          </w:p>
        </w:tc>
        <w:tc>
          <w:tcPr>
            <w:tcW w:w="80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94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88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96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r>
      <w:tr w:rsidR="0027339C" w:rsidRPr="0027339C" w:rsidTr="0027339C">
        <w:trPr>
          <w:trHeight w:val="300"/>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single" w:sz="8" w:space="0" w:color="auto"/>
              <w:bottom w:val="nil"/>
              <w:right w:val="single" w:sz="8" w:space="0" w:color="auto"/>
            </w:tcBorders>
            <w:shd w:val="clear" w:color="auto" w:fill="auto"/>
            <w:noWrap/>
            <w:vAlign w:val="bottom"/>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Чистая</w:t>
            </w:r>
          </w:p>
        </w:tc>
        <w:tc>
          <w:tcPr>
            <w:tcW w:w="80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1/2"</w:t>
            </w:r>
          </w:p>
        </w:tc>
        <w:tc>
          <w:tcPr>
            <w:tcW w:w="8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1/2"</w:t>
            </w:r>
          </w:p>
        </w:tc>
        <w:tc>
          <w:tcPr>
            <w:tcW w:w="9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3/4"</w:t>
            </w:r>
          </w:p>
        </w:tc>
        <w:tc>
          <w:tcPr>
            <w:tcW w:w="88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3/4"</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3/4"</w:t>
            </w:r>
          </w:p>
        </w:tc>
      </w:tr>
      <w:tr w:rsidR="0027339C" w:rsidRPr="0027339C" w:rsidTr="0027339C">
        <w:trPr>
          <w:trHeight w:val="300"/>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single" w:sz="8" w:space="0" w:color="auto"/>
              <w:bottom w:val="nil"/>
              <w:right w:val="single" w:sz="8" w:space="0" w:color="auto"/>
            </w:tcBorders>
            <w:shd w:val="clear" w:color="auto" w:fill="auto"/>
            <w:noWrap/>
            <w:vAlign w:val="bottom"/>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вода</w:t>
            </w:r>
          </w:p>
        </w:tc>
        <w:tc>
          <w:tcPr>
            <w:tcW w:w="80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94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88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96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r>
      <w:tr w:rsidR="0027339C" w:rsidRPr="0027339C" w:rsidTr="0027339C">
        <w:trPr>
          <w:trHeight w:val="315"/>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w:t>
            </w:r>
            <w:proofErr w:type="spellStart"/>
            <w:r w:rsidRPr="0027339C">
              <w:rPr>
                <w:rFonts w:ascii="Calibri" w:eastAsia="Times New Roman" w:hAnsi="Calibri" w:cs="Calibri"/>
                <w:color w:val="000000"/>
              </w:rPr>
              <w:t>пермеат</w:t>
            </w:r>
            <w:proofErr w:type="spellEnd"/>
            <w:r w:rsidRPr="0027339C">
              <w:rPr>
                <w:rFonts w:ascii="Calibri" w:eastAsia="Times New Roman" w:hAnsi="Calibri" w:cs="Calibri"/>
                <w:color w:val="000000"/>
              </w:rPr>
              <w:t>)</w:t>
            </w:r>
          </w:p>
        </w:tc>
        <w:tc>
          <w:tcPr>
            <w:tcW w:w="80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86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94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88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c>
          <w:tcPr>
            <w:tcW w:w="960" w:type="dxa"/>
            <w:vMerge/>
            <w:tcBorders>
              <w:top w:val="nil"/>
              <w:left w:val="single" w:sz="8" w:space="0" w:color="auto"/>
              <w:bottom w:val="single" w:sz="8" w:space="0" w:color="000000"/>
              <w:right w:val="single" w:sz="8" w:space="0" w:color="auto"/>
            </w:tcBorders>
            <w:vAlign w:val="center"/>
            <w:hideMark/>
          </w:tcPr>
          <w:p w:rsidR="0027339C" w:rsidRPr="0027339C" w:rsidRDefault="0027339C" w:rsidP="0027339C">
            <w:pPr>
              <w:spacing w:after="0" w:line="240" w:lineRule="auto"/>
              <w:rPr>
                <w:rFonts w:ascii="Calibri" w:eastAsia="Times New Roman" w:hAnsi="Calibri" w:cs="Calibri"/>
                <w:color w:val="000000"/>
              </w:rPr>
            </w:pPr>
          </w:p>
        </w:tc>
      </w:tr>
      <w:tr w:rsidR="0027339C" w:rsidRPr="0027339C" w:rsidTr="0027339C">
        <w:trPr>
          <w:trHeight w:val="315"/>
          <w:jc w:val="center"/>
        </w:trPr>
        <w:tc>
          <w:tcPr>
            <w:tcW w:w="400" w:type="dxa"/>
            <w:tcBorders>
              <w:top w:val="nil"/>
              <w:left w:val="nil"/>
              <w:bottom w:val="nil"/>
              <w:right w:val="nil"/>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p>
        </w:tc>
        <w:tc>
          <w:tcPr>
            <w:tcW w:w="1300" w:type="dxa"/>
            <w:tcBorders>
              <w:top w:val="nil"/>
              <w:left w:val="single" w:sz="8" w:space="0" w:color="auto"/>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jc w:val="center"/>
              <w:rPr>
                <w:rFonts w:ascii="Calibri" w:eastAsia="Times New Roman" w:hAnsi="Calibri" w:cs="Calibri"/>
                <w:color w:val="000000"/>
              </w:rPr>
            </w:pPr>
            <w:r w:rsidRPr="0027339C">
              <w:rPr>
                <w:rFonts w:ascii="Calibri" w:eastAsia="Times New Roman" w:hAnsi="Calibri" w:cs="Calibri"/>
                <w:color w:val="000000"/>
              </w:rPr>
              <w:t>Концентрат</w:t>
            </w:r>
          </w:p>
        </w:tc>
        <w:tc>
          <w:tcPr>
            <w:tcW w:w="800" w:type="dxa"/>
            <w:tcBorders>
              <w:top w:val="nil"/>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1/2"</w:t>
            </w:r>
          </w:p>
        </w:tc>
        <w:tc>
          <w:tcPr>
            <w:tcW w:w="860" w:type="dxa"/>
            <w:tcBorders>
              <w:top w:val="nil"/>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1/2"</w:t>
            </w:r>
          </w:p>
        </w:tc>
        <w:tc>
          <w:tcPr>
            <w:tcW w:w="940" w:type="dxa"/>
            <w:tcBorders>
              <w:top w:val="nil"/>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3/4"</w:t>
            </w:r>
          </w:p>
        </w:tc>
        <w:tc>
          <w:tcPr>
            <w:tcW w:w="880" w:type="dxa"/>
            <w:tcBorders>
              <w:top w:val="nil"/>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3/4"</w:t>
            </w:r>
          </w:p>
        </w:tc>
        <w:tc>
          <w:tcPr>
            <w:tcW w:w="960" w:type="dxa"/>
            <w:tcBorders>
              <w:top w:val="nil"/>
              <w:left w:val="nil"/>
              <w:bottom w:val="single" w:sz="8" w:space="0" w:color="auto"/>
              <w:right w:val="single" w:sz="8" w:space="0" w:color="auto"/>
            </w:tcBorders>
            <w:shd w:val="clear" w:color="auto" w:fill="auto"/>
            <w:noWrap/>
            <w:vAlign w:val="bottom"/>
            <w:hideMark/>
          </w:tcPr>
          <w:p w:rsidR="0027339C" w:rsidRPr="0027339C" w:rsidRDefault="0027339C" w:rsidP="0027339C">
            <w:pPr>
              <w:spacing w:after="0" w:line="240" w:lineRule="auto"/>
              <w:rPr>
                <w:rFonts w:ascii="Calibri" w:eastAsia="Times New Roman" w:hAnsi="Calibri" w:cs="Calibri"/>
                <w:color w:val="000000"/>
              </w:rPr>
            </w:pPr>
            <w:r w:rsidRPr="0027339C">
              <w:rPr>
                <w:rFonts w:ascii="Calibri" w:eastAsia="Times New Roman" w:hAnsi="Calibri" w:cs="Calibri"/>
                <w:color w:val="000000"/>
              </w:rPr>
              <w:t>3/4"</w:t>
            </w:r>
          </w:p>
        </w:tc>
      </w:tr>
    </w:tbl>
    <w:p w:rsidR="0027339C" w:rsidRPr="0027339C" w:rsidRDefault="0027339C" w:rsidP="0027339C">
      <w:pPr>
        <w:jc w:val="center"/>
        <w:rPr>
          <w:rFonts w:ascii="Arial" w:hAnsi="Arial" w:cs="Arial"/>
          <w:b/>
          <w:sz w:val="24"/>
          <w:szCs w:val="24"/>
        </w:rPr>
      </w:pPr>
    </w:p>
    <w:p w:rsidR="0027339C" w:rsidRDefault="0027339C" w:rsidP="0027339C">
      <w:pPr>
        <w:rPr>
          <w:rFonts w:ascii="Arial" w:hAnsi="Arial" w:cs="Arial"/>
          <w:b/>
          <w:bCs/>
          <w:sz w:val="24"/>
          <w:szCs w:val="24"/>
        </w:rPr>
      </w:pPr>
    </w:p>
    <w:p w:rsidR="0027339C" w:rsidRDefault="0027339C" w:rsidP="0027339C">
      <w:pPr>
        <w:rPr>
          <w:rFonts w:ascii="Arial" w:hAnsi="Arial" w:cs="Arial"/>
          <w:b/>
          <w:bCs/>
          <w:sz w:val="24"/>
          <w:szCs w:val="24"/>
        </w:rPr>
      </w:pPr>
    </w:p>
    <w:p w:rsidR="00C152C5" w:rsidRDefault="0027339C" w:rsidP="0027339C">
      <w:pPr>
        <w:rPr>
          <w:rFonts w:ascii="Arial" w:hAnsi="Arial" w:cs="Arial"/>
          <w:b/>
          <w:bCs/>
          <w:sz w:val="24"/>
          <w:szCs w:val="24"/>
        </w:rPr>
      </w:pPr>
      <w:r w:rsidRPr="0027339C">
        <w:rPr>
          <w:rFonts w:ascii="Arial" w:hAnsi="Arial" w:cs="Arial"/>
          <w:b/>
          <w:bCs/>
          <w:sz w:val="24"/>
          <w:szCs w:val="24"/>
        </w:rPr>
        <w:t>2.3 Установка клапанов (вентилей) промывки</w:t>
      </w:r>
    </w:p>
    <w:p w:rsidR="0027339C" w:rsidRDefault="0027339C" w:rsidP="0027339C">
      <w:pPr>
        <w:rPr>
          <w:rFonts w:ascii="Arial" w:hAnsi="Arial" w:cs="Arial"/>
          <w:b/>
          <w:bCs/>
          <w:sz w:val="24"/>
          <w:szCs w:val="24"/>
        </w:rPr>
      </w:pPr>
    </w:p>
    <w:p w:rsidR="0027339C" w:rsidRDefault="0027339C" w:rsidP="0027339C">
      <w:pPr>
        <w:rPr>
          <w:rFonts w:ascii="Arial" w:hAnsi="Arial" w:cs="Arial"/>
          <w:sz w:val="24"/>
          <w:szCs w:val="24"/>
        </w:rPr>
      </w:pPr>
      <w:r w:rsidRPr="0027339C">
        <w:rPr>
          <w:rFonts w:ascii="Arial" w:hAnsi="Arial" w:cs="Arial"/>
          <w:b/>
          <w:bCs/>
          <w:sz w:val="24"/>
          <w:szCs w:val="24"/>
        </w:rPr>
        <w:t xml:space="preserve">ПРИМЕЧАНИЕ: </w:t>
      </w:r>
      <w:r w:rsidRPr="0027339C">
        <w:rPr>
          <w:rFonts w:ascii="Arial" w:hAnsi="Arial" w:cs="Arial"/>
          <w:sz w:val="24"/>
          <w:szCs w:val="24"/>
        </w:rPr>
        <w:t>Клапана (вентили) промывки не входят в комплектацию системы. Их приобретение и установку производит покупатель.</w:t>
      </w:r>
    </w:p>
    <w:p w:rsidR="0027339C" w:rsidRDefault="0027339C" w:rsidP="0027339C">
      <w:pPr>
        <w:rPr>
          <w:rFonts w:ascii="Arial" w:hAnsi="Arial" w:cs="Arial"/>
          <w:sz w:val="24"/>
          <w:szCs w:val="24"/>
        </w:rPr>
      </w:pPr>
      <w:r w:rsidRPr="0027339C">
        <w:rPr>
          <w:rFonts w:ascii="Arial" w:hAnsi="Arial" w:cs="Arial"/>
          <w:sz w:val="24"/>
          <w:szCs w:val="24"/>
        </w:rPr>
        <w:t>При монтаже промывочных клапанов, следует установить трехходовой клапан на входе в систему. В выходные линии концентрата и пермеата (чистой воды) должны быть установлены двухходовые клапана, как показано на схеме. Все клапаны должны быть установлены таким образом, чтобы моющие средства могли циркулировать по системе и возвращаться в бак с реагентом во время промывки, как указано на схеме.</w:t>
      </w:r>
    </w:p>
    <w:p w:rsidR="0027339C" w:rsidRDefault="0027339C" w:rsidP="0027339C">
      <w:pPr>
        <w:rPr>
          <w:rFonts w:ascii="Arial" w:hAnsi="Arial" w:cs="Arial"/>
          <w:b/>
          <w:bCs/>
          <w:sz w:val="24"/>
          <w:szCs w:val="24"/>
        </w:rPr>
      </w:pPr>
    </w:p>
    <w:p w:rsidR="0027339C" w:rsidRDefault="0027339C" w:rsidP="0027339C">
      <w:pPr>
        <w:rPr>
          <w:rFonts w:ascii="Arial" w:hAnsi="Arial" w:cs="Arial"/>
          <w:sz w:val="24"/>
          <w:szCs w:val="24"/>
        </w:rPr>
      </w:pPr>
      <w:r w:rsidRPr="0027339C">
        <w:rPr>
          <w:rFonts w:ascii="Arial" w:hAnsi="Arial" w:cs="Arial"/>
          <w:b/>
          <w:bCs/>
          <w:sz w:val="24"/>
          <w:szCs w:val="24"/>
        </w:rPr>
        <w:t xml:space="preserve">ВНИМАНИЕ: </w:t>
      </w:r>
      <w:r w:rsidRPr="0027339C">
        <w:rPr>
          <w:rFonts w:ascii="Arial" w:hAnsi="Arial" w:cs="Arial"/>
          <w:sz w:val="24"/>
          <w:szCs w:val="24"/>
        </w:rPr>
        <w:t>Если промывочные клапана не будут установлены во время монтажа самой системы, то следует предусмотреть обводные соединения (байпас), которые пускали бы воду в обход выхода концентрата и чистой воды в дренаж, для первичной промывки системы после пуска.</w:t>
      </w:r>
    </w:p>
    <w:p w:rsidR="0027339C" w:rsidRDefault="0027339C" w:rsidP="0027339C">
      <w:pPr>
        <w:rPr>
          <w:rFonts w:ascii="Arial" w:hAnsi="Arial" w:cs="Arial"/>
          <w:b/>
          <w:bCs/>
          <w:sz w:val="24"/>
          <w:szCs w:val="24"/>
        </w:rPr>
      </w:pPr>
    </w:p>
    <w:p w:rsidR="0027339C" w:rsidRDefault="0027339C" w:rsidP="0027339C">
      <w:pPr>
        <w:rPr>
          <w:rFonts w:ascii="Arial" w:hAnsi="Arial" w:cs="Arial"/>
          <w:b/>
          <w:bCs/>
          <w:sz w:val="24"/>
          <w:szCs w:val="24"/>
        </w:rPr>
      </w:pPr>
      <w:r w:rsidRPr="0027339C">
        <w:rPr>
          <w:rFonts w:ascii="Arial" w:hAnsi="Arial" w:cs="Arial"/>
          <w:b/>
          <w:bCs/>
          <w:sz w:val="24"/>
          <w:szCs w:val="24"/>
        </w:rPr>
        <w:t>ПРЕДУПРЕЖДЕНИЕ: НЕ ИСПОЛЬЗУЙТЕ СИСТЕМУ ПРИ ЗАКРЫТОМ ВЫХОДЕ КОНЦЕТРАТА ИЛИ ПЕРМЕАТА (ЧИСТОЙ ВОДЫ). ЭТО МОЖЕТ ПРИВЕСТИ К СЕРЬЕЗНЫМ ПОВРЕЖДЕНИЯМ.</w:t>
      </w:r>
    </w:p>
    <w:p w:rsidR="0027339C" w:rsidRDefault="0027339C" w:rsidP="0027339C">
      <w:pPr>
        <w:rPr>
          <w:rFonts w:ascii="Arial" w:hAnsi="Arial" w:cs="Arial"/>
          <w:b/>
          <w:bCs/>
          <w:sz w:val="24"/>
          <w:szCs w:val="24"/>
        </w:rPr>
      </w:pPr>
    </w:p>
    <w:p w:rsidR="0027339C" w:rsidRDefault="0027339C" w:rsidP="0027339C">
      <w:pPr>
        <w:rPr>
          <w:rFonts w:ascii="Arial" w:hAnsi="Arial" w:cs="Arial"/>
          <w:b/>
          <w:bCs/>
          <w:sz w:val="24"/>
          <w:szCs w:val="24"/>
        </w:rPr>
      </w:pPr>
    </w:p>
    <w:p w:rsidR="0027339C" w:rsidRDefault="0027339C" w:rsidP="0027339C">
      <w:pPr>
        <w:rPr>
          <w:rFonts w:ascii="Arial" w:hAnsi="Arial" w:cs="Arial"/>
          <w:b/>
          <w:bCs/>
          <w:sz w:val="24"/>
          <w:szCs w:val="24"/>
        </w:rPr>
      </w:pPr>
    </w:p>
    <w:p w:rsidR="0027339C" w:rsidRPr="00214555" w:rsidRDefault="0027339C" w:rsidP="0027339C">
      <w:pPr>
        <w:pStyle w:val="Default"/>
        <w:rPr>
          <w:sz w:val="28"/>
          <w:szCs w:val="28"/>
        </w:rPr>
      </w:pPr>
      <w:r w:rsidRPr="00214555">
        <w:rPr>
          <w:b/>
          <w:bCs/>
          <w:sz w:val="28"/>
          <w:szCs w:val="28"/>
        </w:rPr>
        <w:t xml:space="preserve">2.4 Выход концентрата </w:t>
      </w:r>
    </w:p>
    <w:p w:rsidR="0027339C" w:rsidRPr="00214555" w:rsidRDefault="0027339C" w:rsidP="0027339C">
      <w:pPr>
        <w:rPr>
          <w:rFonts w:ascii="Arial" w:hAnsi="Arial" w:cs="Arial"/>
          <w:sz w:val="28"/>
          <w:szCs w:val="28"/>
        </w:rPr>
      </w:pPr>
      <w:r w:rsidRPr="00214555">
        <w:rPr>
          <w:rFonts w:ascii="Arial" w:hAnsi="Arial" w:cs="Arial"/>
          <w:sz w:val="28"/>
          <w:szCs w:val="28"/>
        </w:rPr>
        <w:t xml:space="preserve">Подсоедините дренажную трубу подходящего размера к выходу концентрата и направьте весь поток воды в дренаж. Дренаж должен быть подобран таким образом, чтобы мог полностью вместить объем поступающей в систему воды. Максимальное обратное давление не должно превышать 60 </w:t>
      </w:r>
      <w:proofErr w:type="spellStart"/>
      <w:r w:rsidRPr="00214555">
        <w:rPr>
          <w:rFonts w:ascii="Arial" w:hAnsi="Arial" w:cs="Arial"/>
          <w:sz w:val="28"/>
          <w:szCs w:val="28"/>
        </w:rPr>
        <w:t>psi</w:t>
      </w:r>
      <w:proofErr w:type="spellEnd"/>
      <w:r w:rsidRPr="00214555">
        <w:rPr>
          <w:rFonts w:ascii="Arial" w:hAnsi="Arial" w:cs="Arial"/>
          <w:sz w:val="28"/>
          <w:szCs w:val="28"/>
        </w:rPr>
        <w:t xml:space="preserve"> (4.1 бар).</w:t>
      </w:r>
    </w:p>
    <w:p w:rsidR="00214555" w:rsidRDefault="00214555" w:rsidP="0027339C">
      <w:pPr>
        <w:pStyle w:val="Default"/>
        <w:rPr>
          <w:b/>
          <w:bCs/>
        </w:rPr>
      </w:pPr>
    </w:p>
    <w:p w:rsidR="00214555" w:rsidRDefault="00214555" w:rsidP="0027339C">
      <w:pPr>
        <w:pStyle w:val="Default"/>
        <w:rPr>
          <w:b/>
          <w:bCs/>
        </w:rPr>
      </w:pPr>
    </w:p>
    <w:p w:rsidR="00214555" w:rsidRDefault="00214555" w:rsidP="0027339C">
      <w:pPr>
        <w:pStyle w:val="Default"/>
        <w:rPr>
          <w:b/>
          <w:bCs/>
        </w:rPr>
      </w:pPr>
    </w:p>
    <w:p w:rsidR="0027339C" w:rsidRPr="00214555" w:rsidRDefault="0027339C" w:rsidP="0027339C">
      <w:pPr>
        <w:pStyle w:val="Default"/>
        <w:rPr>
          <w:sz w:val="28"/>
          <w:szCs w:val="28"/>
        </w:rPr>
      </w:pPr>
      <w:r w:rsidRPr="00214555">
        <w:rPr>
          <w:b/>
          <w:bCs/>
          <w:sz w:val="28"/>
          <w:szCs w:val="28"/>
        </w:rPr>
        <w:t xml:space="preserve">ВНИМАНИЕ: </w:t>
      </w:r>
      <w:r w:rsidRPr="00214555">
        <w:rPr>
          <w:sz w:val="28"/>
          <w:szCs w:val="28"/>
        </w:rPr>
        <w:t xml:space="preserve">Использование системы при наличии обратного давления концентрата больше чем 60 </w:t>
      </w:r>
      <w:proofErr w:type="spellStart"/>
      <w:r w:rsidRPr="00214555">
        <w:rPr>
          <w:sz w:val="28"/>
          <w:szCs w:val="28"/>
        </w:rPr>
        <w:t>psi</w:t>
      </w:r>
      <w:proofErr w:type="spellEnd"/>
      <w:r w:rsidRPr="00214555">
        <w:rPr>
          <w:sz w:val="28"/>
          <w:szCs w:val="28"/>
        </w:rPr>
        <w:t xml:space="preserve"> (4.1 бар), может повредить систему. </w:t>
      </w:r>
    </w:p>
    <w:p w:rsidR="0027339C" w:rsidRDefault="0027339C" w:rsidP="0027339C">
      <w:pPr>
        <w:pStyle w:val="Default"/>
        <w:rPr>
          <w:b/>
          <w:bCs/>
        </w:rPr>
      </w:pPr>
    </w:p>
    <w:p w:rsidR="00214555" w:rsidRDefault="00214555" w:rsidP="0027339C">
      <w:pPr>
        <w:pStyle w:val="Default"/>
        <w:rPr>
          <w:b/>
          <w:bCs/>
        </w:rPr>
      </w:pPr>
    </w:p>
    <w:p w:rsidR="00214555" w:rsidRDefault="00214555" w:rsidP="0027339C">
      <w:pPr>
        <w:pStyle w:val="Default"/>
        <w:rPr>
          <w:b/>
          <w:bCs/>
        </w:rPr>
      </w:pPr>
    </w:p>
    <w:p w:rsidR="00214555" w:rsidRPr="00214555" w:rsidRDefault="00214555" w:rsidP="0027339C">
      <w:pPr>
        <w:pStyle w:val="Default"/>
        <w:rPr>
          <w:b/>
          <w:bCs/>
          <w:sz w:val="28"/>
          <w:szCs w:val="28"/>
        </w:rPr>
      </w:pPr>
    </w:p>
    <w:p w:rsidR="0027339C" w:rsidRPr="00214555" w:rsidRDefault="0027339C" w:rsidP="0027339C">
      <w:pPr>
        <w:pStyle w:val="Default"/>
        <w:rPr>
          <w:sz w:val="28"/>
          <w:szCs w:val="28"/>
        </w:rPr>
      </w:pPr>
      <w:r w:rsidRPr="00214555">
        <w:rPr>
          <w:b/>
          <w:bCs/>
          <w:sz w:val="28"/>
          <w:szCs w:val="28"/>
        </w:rPr>
        <w:t xml:space="preserve">2.5 Требования к исходной воде </w:t>
      </w:r>
    </w:p>
    <w:p w:rsidR="0027339C" w:rsidRPr="00214555" w:rsidRDefault="0027339C" w:rsidP="0027339C">
      <w:pPr>
        <w:rPr>
          <w:rFonts w:ascii="Arial" w:hAnsi="Arial" w:cs="Arial"/>
          <w:sz w:val="28"/>
          <w:szCs w:val="28"/>
        </w:rPr>
      </w:pPr>
      <w:r w:rsidRPr="00214555">
        <w:rPr>
          <w:rFonts w:ascii="Arial" w:hAnsi="Arial" w:cs="Arial"/>
          <w:sz w:val="28"/>
          <w:szCs w:val="28"/>
        </w:rPr>
        <w:t>Данные требования должны строго соблюдаться. Только в этом случае можно гарантировать качество чистой воды, это также позволит продлить срок службы мембранных элементов. В таблице указаны требования к исходной воде.</w:t>
      </w:r>
    </w:p>
    <w:p w:rsidR="0027339C" w:rsidRDefault="0027339C" w:rsidP="0027339C">
      <w:pPr>
        <w:jc w:val="center"/>
        <w:rPr>
          <w:rFonts w:ascii="Arial" w:hAnsi="Arial" w:cs="Arial"/>
          <w:b/>
          <w:bCs/>
          <w:sz w:val="24"/>
          <w:szCs w:val="24"/>
        </w:rPr>
      </w:pPr>
    </w:p>
    <w:p w:rsidR="00214555" w:rsidRDefault="00214555" w:rsidP="0027339C">
      <w:pPr>
        <w:jc w:val="center"/>
        <w:rPr>
          <w:rFonts w:ascii="Arial" w:hAnsi="Arial" w:cs="Arial"/>
          <w:b/>
          <w:bCs/>
          <w:sz w:val="24"/>
          <w:szCs w:val="24"/>
        </w:rPr>
      </w:pPr>
    </w:p>
    <w:p w:rsidR="00214555" w:rsidRPr="00214555" w:rsidRDefault="00214555" w:rsidP="0027339C">
      <w:pPr>
        <w:jc w:val="center"/>
        <w:rPr>
          <w:rFonts w:ascii="Arial" w:hAnsi="Arial" w:cs="Arial"/>
          <w:b/>
          <w:bCs/>
          <w:sz w:val="28"/>
          <w:szCs w:val="28"/>
        </w:rPr>
      </w:pPr>
    </w:p>
    <w:p w:rsidR="0027339C" w:rsidRPr="00214555" w:rsidRDefault="0027339C" w:rsidP="0027339C">
      <w:pPr>
        <w:jc w:val="center"/>
        <w:rPr>
          <w:rFonts w:ascii="Arial" w:hAnsi="Arial" w:cs="Arial"/>
          <w:b/>
          <w:bCs/>
          <w:sz w:val="28"/>
          <w:szCs w:val="28"/>
        </w:rPr>
      </w:pPr>
      <w:r w:rsidRPr="00214555">
        <w:rPr>
          <w:rFonts w:ascii="Arial" w:hAnsi="Arial" w:cs="Arial"/>
          <w:b/>
          <w:bCs/>
          <w:sz w:val="28"/>
          <w:szCs w:val="28"/>
        </w:rPr>
        <w:t>Требования к исходной воде</w:t>
      </w:r>
    </w:p>
    <w:tbl>
      <w:tblPr>
        <w:tblW w:w="6045" w:type="dxa"/>
        <w:jc w:val="center"/>
        <w:tblInd w:w="93" w:type="dxa"/>
        <w:tblLook w:val="04A0" w:firstRow="1" w:lastRow="0" w:firstColumn="1" w:lastColumn="0" w:noHBand="0" w:noVBand="1"/>
      </w:tblPr>
      <w:tblGrid>
        <w:gridCol w:w="2546"/>
        <w:gridCol w:w="3499"/>
      </w:tblGrid>
      <w:tr w:rsidR="00214555" w:rsidRPr="00214555" w:rsidTr="00214555">
        <w:trPr>
          <w:trHeight w:val="315"/>
          <w:jc w:val="center"/>
        </w:trPr>
        <w:tc>
          <w:tcPr>
            <w:tcW w:w="2546" w:type="dxa"/>
            <w:tcBorders>
              <w:top w:val="nil"/>
              <w:left w:val="nil"/>
              <w:bottom w:val="nil"/>
              <w:right w:val="nil"/>
            </w:tcBorders>
            <w:shd w:val="clear" w:color="auto" w:fill="auto"/>
            <w:noWrap/>
            <w:vAlign w:val="bottom"/>
            <w:hideMark/>
          </w:tcPr>
          <w:p w:rsidR="00214555" w:rsidRPr="00214555" w:rsidRDefault="00214555" w:rsidP="00214555">
            <w:pPr>
              <w:spacing w:after="0" w:line="240" w:lineRule="auto"/>
              <w:rPr>
                <w:rFonts w:ascii="Calibri" w:eastAsia="Times New Roman" w:hAnsi="Calibri" w:cs="Calibri"/>
                <w:color w:val="000000"/>
              </w:rPr>
            </w:pPr>
          </w:p>
        </w:tc>
        <w:tc>
          <w:tcPr>
            <w:tcW w:w="3499" w:type="dxa"/>
            <w:tcBorders>
              <w:top w:val="nil"/>
              <w:left w:val="nil"/>
              <w:bottom w:val="nil"/>
              <w:right w:val="nil"/>
            </w:tcBorders>
            <w:shd w:val="clear" w:color="auto" w:fill="auto"/>
            <w:noWrap/>
            <w:vAlign w:val="bottom"/>
            <w:hideMark/>
          </w:tcPr>
          <w:p w:rsidR="00214555" w:rsidRPr="00214555" w:rsidRDefault="00214555" w:rsidP="00214555">
            <w:pPr>
              <w:spacing w:after="0" w:line="240" w:lineRule="auto"/>
              <w:rPr>
                <w:rFonts w:ascii="Calibri" w:eastAsia="Times New Roman" w:hAnsi="Calibri" w:cs="Calibri"/>
                <w:color w:val="000000"/>
              </w:rPr>
            </w:pPr>
          </w:p>
        </w:tc>
      </w:tr>
      <w:tr w:rsidR="00214555" w:rsidRPr="00214555" w:rsidTr="00214555">
        <w:trPr>
          <w:trHeight w:val="315"/>
          <w:jc w:val="center"/>
        </w:trPr>
        <w:tc>
          <w:tcPr>
            <w:tcW w:w="254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14555" w:rsidRPr="00214555" w:rsidRDefault="00214555" w:rsidP="00214555">
            <w:pPr>
              <w:spacing w:after="0" w:line="240" w:lineRule="auto"/>
              <w:jc w:val="center"/>
              <w:rPr>
                <w:rFonts w:ascii="Arial" w:eastAsia="Times New Roman" w:hAnsi="Arial" w:cs="Arial"/>
                <w:color w:val="000000"/>
                <w:sz w:val="24"/>
                <w:szCs w:val="24"/>
              </w:rPr>
            </w:pPr>
            <w:r w:rsidRPr="00214555">
              <w:rPr>
                <w:rFonts w:ascii="Arial" w:eastAsia="Times New Roman" w:hAnsi="Arial" w:cs="Arial"/>
                <w:color w:val="000000"/>
                <w:sz w:val="24"/>
                <w:szCs w:val="24"/>
              </w:rPr>
              <w:t>Температура</w:t>
            </w:r>
          </w:p>
        </w:tc>
        <w:tc>
          <w:tcPr>
            <w:tcW w:w="3499" w:type="dxa"/>
            <w:tcBorders>
              <w:top w:val="single" w:sz="8" w:space="0" w:color="auto"/>
              <w:left w:val="nil"/>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Рабочая: 10°-29°C</w:t>
            </w:r>
          </w:p>
        </w:tc>
      </w:tr>
      <w:tr w:rsidR="00214555" w:rsidRPr="00214555" w:rsidTr="00214555">
        <w:trPr>
          <w:trHeight w:val="330"/>
          <w:jc w:val="center"/>
        </w:trPr>
        <w:tc>
          <w:tcPr>
            <w:tcW w:w="2546" w:type="dxa"/>
            <w:vMerge/>
            <w:tcBorders>
              <w:top w:val="single" w:sz="8" w:space="0" w:color="auto"/>
              <w:left w:val="single" w:sz="8" w:space="0" w:color="auto"/>
              <w:bottom w:val="single" w:sz="8" w:space="0" w:color="000000"/>
              <w:right w:val="single" w:sz="8" w:space="0" w:color="auto"/>
            </w:tcBorders>
            <w:vAlign w:val="center"/>
            <w:hideMark/>
          </w:tcPr>
          <w:p w:rsidR="00214555" w:rsidRPr="00214555" w:rsidRDefault="00214555" w:rsidP="00214555">
            <w:pPr>
              <w:spacing w:after="0" w:line="240" w:lineRule="auto"/>
              <w:rPr>
                <w:rFonts w:ascii="Arial" w:eastAsia="Times New Roman" w:hAnsi="Arial" w:cs="Arial"/>
                <w:color w:val="000000"/>
                <w:sz w:val="24"/>
                <w:szCs w:val="24"/>
              </w:rPr>
            </w:pPr>
          </w:p>
        </w:tc>
        <w:tc>
          <w:tcPr>
            <w:tcW w:w="3499" w:type="dxa"/>
            <w:tcBorders>
              <w:top w:val="nil"/>
              <w:left w:val="nil"/>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Предельная: 0.16° - 40°C</w:t>
            </w:r>
          </w:p>
        </w:tc>
      </w:tr>
      <w:tr w:rsidR="00214555" w:rsidRPr="00214555" w:rsidTr="00214555">
        <w:trPr>
          <w:trHeight w:val="315"/>
          <w:jc w:val="center"/>
        </w:trPr>
        <w:tc>
          <w:tcPr>
            <w:tcW w:w="254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14555" w:rsidRPr="00214555" w:rsidRDefault="00214555" w:rsidP="00214555">
            <w:pPr>
              <w:spacing w:after="0" w:line="240" w:lineRule="auto"/>
              <w:jc w:val="center"/>
              <w:rPr>
                <w:rFonts w:ascii="Arial" w:eastAsia="Times New Roman" w:hAnsi="Arial" w:cs="Arial"/>
                <w:color w:val="000000"/>
                <w:sz w:val="24"/>
                <w:szCs w:val="24"/>
              </w:rPr>
            </w:pPr>
            <w:r w:rsidRPr="00214555">
              <w:rPr>
                <w:rFonts w:ascii="Arial" w:eastAsia="Times New Roman" w:hAnsi="Arial" w:cs="Arial"/>
                <w:color w:val="000000"/>
                <w:sz w:val="24"/>
                <w:szCs w:val="24"/>
              </w:rPr>
              <w:t>Давление на входе</w:t>
            </w:r>
          </w:p>
        </w:tc>
        <w:tc>
          <w:tcPr>
            <w:tcW w:w="3499" w:type="dxa"/>
            <w:tcBorders>
              <w:top w:val="nil"/>
              <w:left w:val="nil"/>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 xml:space="preserve">Минимум: 30 </w:t>
            </w:r>
            <w:proofErr w:type="spellStart"/>
            <w:r w:rsidRPr="00214555">
              <w:rPr>
                <w:rFonts w:ascii="Arial" w:eastAsia="Times New Roman" w:hAnsi="Arial" w:cs="Arial"/>
                <w:color w:val="000000"/>
                <w:sz w:val="24"/>
                <w:szCs w:val="24"/>
              </w:rPr>
              <w:t>psi</w:t>
            </w:r>
            <w:proofErr w:type="spellEnd"/>
            <w:r w:rsidRPr="00214555">
              <w:rPr>
                <w:rFonts w:ascii="Arial" w:eastAsia="Times New Roman" w:hAnsi="Arial" w:cs="Arial"/>
                <w:color w:val="000000"/>
                <w:sz w:val="24"/>
                <w:szCs w:val="24"/>
              </w:rPr>
              <w:t xml:space="preserve"> (2.1 бар)</w:t>
            </w:r>
          </w:p>
        </w:tc>
      </w:tr>
      <w:tr w:rsidR="00214555" w:rsidRPr="00214555" w:rsidTr="00214555">
        <w:trPr>
          <w:trHeight w:val="330"/>
          <w:jc w:val="center"/>
        </w:trPr>
        <w:tc>
          <w:tcPr>
            <w:tcW w:w="2546" w:type="dxa"/>
            <w:vMerge/>
            <w:tcBorders>
              <w:top w:val="nil"/>
              <w:left w:val="single" w:sz="8" w:space="0" w:color="auto"/>
              <w:bottom w:val="single" w:sz="8" w:space="0" w:color="000000"/>
              <w:right w:val="single" w:sz="8" w:space="0" w:color="auto"/>
            </w:tcBorders>
            <w:vAlign w:val="center"/>
            <w:hideMark/>
          </w:tcPr>
          <w:p w:rsidR="00214555" w:rsidRPr="00214555" w:rsidRDefault="00214555" w:rsidP="00214555">
            <w:pPr>
              <w:spacing w:after="0" w:line="240" w:lineRule="auto"/>
              <w:rPr>
                <w:rFonts w:ascii="Arial" w:eastAsia="Times New Roman" w:hAnsi="Arial" w:cs="Arial"/>
                <w:color w:val="000000"/>
                <w:sz w:val="24"/>
                <w:szCs w:val="24"/>
              </w:rPr>
            </w:pPr>
          </w:p>
        </w:tc>
        <w:tc>
          <w:tcPr>
            <w:tcW w:w="3499" w:type="dxa"/>
            <w:tcBorders>
              <w:top w:val="nil"/>
              <w:left w:val="nil"/>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 xml:space="preserve">Максимум: 60 </w:t>
            </w:r>
            <w:proofErr w:type="spellStart"/>
            <w:r w:rsidRPr="00214555">
              <w:rPr>
                <w:rFonts w:ascii="Arial" w:eastAsia="Times New Roman" w:hAnsi="Arial" w:cs="Arial"/>
                <w:color w:val="000000"/>
                <w:sz w:val="24"/>
                <w:szCs w:val="24"/>
              </w:rPr>
              <w:t>psi</w:t>
            </w:r>
            <w:proofErr w:type="spellEnd"/>
            <w:r w:rsidRPr="00214555">
              <w:rPr>
                <w:rFonts w:ascii="Arial" w:eastAsia="Times New Roman" w:hAnsi="Arial" w:cs="Arial"/>
                <w:color w:val="000000"/>
                <w:sz w:val="24"/>
                <w:szCs w:val="24"/>
              </w:rPr>
              <w:t xml:space="preserve"> (4.1 бар)</w:t>
            </w:r>
          </w:p>
        </w:tc>
      </w:tr>
      <w:tr w:rsidR="00214555" w:rsidRPr="00214555" w:rsidTr="00214555">
        <w:trPr>
          <w:trHeight w:val="330"/>
          <w:jc w:val="center"/>
        </w:trPr>
        <w:tc>
          <w:tcPr>
            <w:tcW w:w="2546" w:type="dxa"/>
            <w:tcBorders>
              <w:top w:val="nil"/>
              <w:left w:val="single" w:sz="8" w:space="0" w:color="auto"/>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jc w:val="center"/>
              <w:rPr>
                <w:rFonts w:ascii="Arial" w:eastAsia="Times New Roman" w:hAnsi="Arial" w:cs="Arial"/>
                <w:color w:val="000000"/>
                <w:sz w:val="24"/>
                <w:szCs w:val="24"/>
              </w:rPr>
            </w:pPr>
            <w:r w:rsidRPr="00214555">
              <w:rPr>
                <w:rFonts w:ascii="Arial" w:eastAsia="Times New Roman" w:hAnsi="Arial" w:cs="Arial"/>
                <w:color w:val="000000"/>
                <w:sz w:val="24"/>
                <w:szCs w:val="24"/>
              </w:rPr>
              <w:t>Хлор</w:t>
            </w:r>
          </w:p>
        </w:tc>
        <w:tc>
          <w:tcPr>
            <w:tcW w:w="3499" w:type="dxa"/>
            <w:tcBorders>
              <w:top w:val="nil"/>
              <w:left w:val="nil"/>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jc w:val="center"/>
              <w:rPr>
                <w:rFonts w:ascii="Arial" w:eastAsia="Times New Roman" w:hAnsi="Arial" w:cs="Arial"/>
                <w:color w:val="000000"/>
                <w:sz w:val="24"/>
                <w:szCs w:val="24"/>
              </w:rPr>
            </w:pPr>
            <w:r w:rsidRPr="00214555">
              <w:rPr>
                <w:rFonts w:ascii="Arial" w:eastAsia="Times New Roman" w:hAnsi="Arial" w:cs="Arial"/>
                <w:color w:val="000000"/>
                <w:sz w:val="24"/>
                <w:szCs w:val="24"/>
              </w:rPr>
              <w:t>0,02 мг/л</w:t>
            </w:r>
          </w:p>
        </w:tc>
      </w:tr>
      <w:tr w:rsidR="00214555" w:rsidRPr="00214555" w:rsidTr="00214555">
        <w:trPr>
          <w:trHeight w:val="330"/>
          <w:jc w:val="center"/>
        </w:trPr>
        <w:tc>
          <w:tcPr>
            <w:tcW w:w="2546" w:type="dxa"/>
            <w:tcBorders>
              <w:top w:val="nil"/>
              <w:left w:val="single" w:sz="8" w:space="0" w:color="auto"/>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jc w:val="center"/>
              <w:rPr>
                <w:rFonts w:ascii="Arial" w:eastAsia="Times New Roman" w:hAnsi="Arial" w:cs="Arial"/>
                <w:color w:val="000000"/>
                <w:sz w:val="24"/>
                <w:szCs w:val="24"/>
              </w:rPr>
            </w:pPr>
            <w:proofErr w:type="spellStart"/>
            <w:r w:rsidRPr="00214555">
              <w:rPr>
                <w:rFonts w:ascii="Arial" w:eastAsia="Times New Roman" w:hAnsi="Arial" w:cs="Arial"/>
                <w:color w:val="000000"/>
                <w:sz w:val="24"/>
                <w:szCs w:val="24"/>
              </w:rPr>
              <w:t>Ph</w:t>
            </w:r>
            <w:proofErr w:type="spellEnd"/>
          </w:p>
        </w:tc>
        <w:tc>
          <w:tcPr>
            <w:tcW w:w="3499" w:type="dxa"/>
            <w:tcBorders>
              <w:top w:val="nil"/>
              <w:left w:val="nil"/>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jc w:val="center"/>
              <w:rPr>
                <w:rFonts w:ascii="Arial" w:eastAsia="Times New Roman" w:hAnsi="Arial" w:cs="Arial"/>
                <w:color w:val="000000"/>
                <w:sz w:val="24"/>
                <w:szCs w:val="24"/>
              </w:rPr>
            </w:pPr>
            <w:r w:rsidRPr="00214555">
              <w:rPr>
                <w:rFonts w:ascii="Arial" w:eastAsia="Times New Roman" w:hAnsi="Arial" w:cs="Arial"/>
                <w:color w:val="000000"/>
                <w:sz w:val="24"/>
                <w:szCs w:val="24"/>
              </w:rPr>
              <w:t>5,5 - 5,8</w:t>
            </w:r>
          </w:p>
        </w:tc>
      </w:tr>
      <w:tr w:rsidR="00214555" w:rsidRPr="00214555" w:rsidTr="00214555">
        <w:trPr>
          <w:trHeight w:val="315"/>
          <w:jc w:val="center"/>
        </w:trPr>
        <w:tc>
          <w:tcPr>
            <w:tcW w:w="2546" w:type="dxa"/>
            <w:tcBorders>
              <w:top w:val="nil"/>
              <w:left w:val="single" w:sz="8" w:space="0" w:color="auto"/>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Показатели плотности</w:t>
            </w:r>
          </w:p>
        </w:tc>
        <w:tc>
          <w:tcPr>
            <w:tcW w:w="3499" w:type="dxa"/>
            <w:tcBorders>
              <w:top w:val="nil"/>
              <w:left w:val="nil"/>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Меньше или равно 5, для</w:t>
            </w:r>
          </w:p>
        </w:tc>
      </w:tr>
      <w:tr w:rsidR="00214555" w:rsidRPr="00214555" w:rsidTr="00214555">
        <w:trPr>
          <w:trHeight w:val="315"/>
          <w:jc w:val="center"/>
        </w:trPr>
        <w:tc>
          <w:tcPr>
            <w:tcW w:w="2546" w:type="dxa"/>
            <w:tcBorders>
              <w:top w:val="nil"/>
              <w:left w:val="single" w:sz="8" w:space="0" w:color="auto"/>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осадков (ППО)</w:t>
            </w:r>
          </w:p>
        </w:tc>
        <w:tc>
          <w:tcPr>
            <w:tcW w:w="3499" w:type="dxa"/>
            <w:tcBorders>
              <w:top w:val="nil"/>
              <w:left w:val="nil"/>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минимизации загрязнения</w:t>
            </w:r>
          </w:p>
        </w:tc>
      </w:tr>
      <w:tr w:rsidR="00214555" w:rsidRPr="00214555" w:rsidTr="00214555">
        <w:trPr>
          <w:trHeight w:val="315"/>
          <w:jc w:val="center"/>
        </w:trPr>
        <w:tc>
          <w:tcPr>
            <w:tcW w:w="2546" w:type="dxa"/>
            <w:tcBorders>
              <w:top w:val="nil"/>
              <w:left w:val="single" w:sz="8" w:space="0" w:color="auto"/>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Calibri" w:eastAsia="Times New Roman" w:hAnsi="Calibri" w:cs="Calibri"/>
                <w:color w:val="000000"/>
              </w:rPr>
            </w:pPr>
            <w:r w:rsidRPr="00214555">
              <w:rPr>
                <w:rFonts w:ascii="Calibri" w:eastAsia="Times New Roman" w:hAnsi="Calibri" w:cs="Calibri"/>
                <w:color w:val="000000"/>
              </w:rPr>
              <w:t> </w:t>
            </w:r>
          </w:p>
        </w:tc>
        <w:tc>
          <w:tcPr>
            <w:tcW w:w="3499" w:type="dxa"/>
            <w:tcBorders>
              <w:top w:val="nil"/>
              <w:left w:val="nil"/>
              <w:bottom w:val="nil"/>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 xml:space="preserve">увеличения интервалов </w:t>
            </w:r>
            <w:proofErr w:type="gramStart"/>
            <w:r w:rsidRPr="00214555">
              <w:rPr>
                <w:rFonts w:ascii="Arial" w:eastAsia="Times New Roman" w:hAnsi="Arial" w:cs="Arial"/>
                <w:color w:val="000000"/>
                <w:sz w:val="24"/>
                <w:szCs w:val="24"/>
              </w:rPr>
              <w:t>между</w:t>
            </w:r>
            <w:proofErr w:type="gramEnd"/>
          </w:p>
        </w:tc>
      </w:tr>
      <w:tr w:rsidR="00214555" w:rsidRPr="00214555" w:rsidTr="00214555">
        <w:trPr>
          <w:trHeight w:val="330"/>
          <w:jc w:val="center"/>
        </w:trPr>
        <w:tc>
          <w:tcPr>
            <w:tcW w:w="2546" w:type="dxa"/>
            <w:tcBorders>
              <w:top w:val="nil"/>
              <w:left w:val="single" w:sz="8" w:space="0" w:color="auto"/>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rPr>
                <w:rFonts w:ascii="Calibri" w:eastAsia="Times New Roman" w:hAnsi="Calibri" w:cs="Calibri"/>
                <w:color w:val="000000"/>
              </w:rPr>
            </w:pPr>
            <w:r w:rsidRPr="00214555">
              <w:rPr>
                <w:rFonts w:ascii="Calibri" w:eastAsia="Times New Roman" w:hAnsi="Calibri" w:cs="Calibri"/>
                <w:color w:val="000000"/>
              </w:rPr>
              <w:t> </w:t>
            </w:r>
          </w:p>
        </w:tc>
        <w:tc>
          <w:tcPr>
            <w:tcW w:w="3499" w:type="dxa"/>
            <w:tcBorders>
              <w:top w:val="nil"/>
              <w:left w:val="nil"/>
              <w:bottom w:val="single" w:sz="8" w:space="0" w:color="auto"/>
              <w:right w:val="single" w:sz="8" w:space="0" w:color="auto"/>
            </w:tcBorders>
            <w:shd w:val="clear" w:color="auto" w:fill="auto"/>
            <w:noWrap/>
            <w:vAlign w:val="bottom"/>
            <w:hideMark/>
          </w:tcPr>
          <w:p w:rsidR="00214555" w:rsidRPr="00214555" w:rsidRDefault="00214555" w:rsidP="00214555">
            <w:pPr>
              <w:spacing w:after="0" w:line="240" w:lineRule="auto"/>
              <w:rPr>
                <w:rFonts w:ascii="Arial" w:eastAsia="Times New Roman" w:hAnsi="Arial" w:cs="Arial"/>
                <w:color w:val="000000"/>
                <w:sz w:val="24"/>
                <w:szCs w:val="24"/>
              </w:rPr>
            </w:pPr>
            <w:r w:rsidRPr="00214555">
              <w:rPr>
                <w:rFonts w:ascii="Arial" w:eastAsia="Times New Roman" w:hAnsi="Arial" w:cs="Arial"/>
                <w:color w:val="000000"/>
                <w:sz w:val="24"/>
                <w:szCs w:val="24"/>
              </w:rPr>
              <w:t>чистками</w:t>
            </w:r>
          </w:p>
        </w:tc>
      </w:tr>
    </w:tbl>
    <w:p w:rsidR="00214555" w:rsidRDefault="00214555" w:rsidP="00214555">
      <w:pPr>
        <w:jc w:val="center"/>
        <w:rPr>
          <w:rFonts w:ascii="Arial" w:hAnsi="Arial" w:cs="Arial"/>
          <w:sz w:val="24"/>
          <w:szCs w:val="24"/>
        </w:rPr>
      </w:pPr>
    </w:p>
    <w:p w:rsidR="00214555" w:rsidRDefault="00214555" w:rsidP="00214555">
      <w:pPr>
        <w:rPr>
          <w:rFonts w:ascii="Arial" w:hAnsi="Arial" w:cs="Arial"/>
          <w:sz w:val="24"/>
          <w:szCs w:val="24"/>
        </w:rPr>
      </w:pPr>
    </w:p>
    <w:p w:rsidR="00214555" w:rsidRPr="00214555" w:rsidRDefault="00214555" w:rsidP="00214555">
      <w:pPr>
        <w:pStyle w:val="Default"/>
        <w:rPr>
          <w:sz w:val="28"/>
          <w:szCs w:val="28"/>
        </w:rPr>
      </w:pPr>
      <w:r w:rsidRPr="00214555">
        <w:rPr>
          <w:b/>
          <w:bCs/>
          <w:sz w:val="28"/>
          <w:szCs w:val="28"/>
        </w:rPr>
        <w:t xml:space="preserve">2.6 Доставка чистой воды (пермеата) к точке водопотребления. </w:t>
      </w:r>
    </w:p>
    <w:p w:rsidR="00214555" w:rsidRPr="00214555" w:rsidRDefault="00214555" w:rsidP="00214555">
      <w:pPr>
        <w:pStyle w:val="Default"/>
        <w:rPr>
          <w:sz w:val="28"/>
          <w:szCs w:val="28"/>
        </w:rPr>
      </w:pPr>
      <w:proofErr w:type="spellStart"/>
      <w:r w:rsidRPr="00214555">
        <w:rPr>
          <w:sz w:val="28"/>
          <w:szCs w:val="28"/>
        </w:rPr>
        <w:t>Пермеат</w:t>
      </w:r>
      <w:proofErr w:type="spellEnd"/>
      <w:r w:rsidRPr="00214555">
        <w:rPr>
          <w:sz w:val="28"/>
          <w:szCs w:val="28"/>
        </w:rPr>
        <w:t xml:space="preserve"> является агрессивной средой, поэтому может храниться или доставляться только в емкостях или трубах, сделанных из следующих материалов: гибкий нейлон (допущенный к контакту с продуктами питания), нержавеющей стали, или поливинилхлорида (PVC). </w:t>
      </w:r>
    </w:p>
    <w:p w:rsidR="00214555" w:rsidRPr="00214555" w:rsidRDefault="00214555" w:rsidP="00214555">
      <w:pPr>
        <w:rPr>
          <w:rFonts w:ascii="Arial" w:hAnsi="Arial" w:cs="Arial"/>
          <w:sz w:val="28"/>
          <w:szCs w:val="28"/>
        </w:rPr>
      </w:pPr>
      <w:r w:rsidRPr="00214555">
        <w:rPr>
          <w:rFonts w:ascii="Arial" w:hAnsi="Arial" w:cs="Arial"/>
          <w:sz w:val="28"/>
          <w:szCs w:val="28"/>
        </w:rPr>
        <w:lastRenderedPageBreak/>
        <w:t>Избегайте длинных соединений при подводе чистой воды до точки водопотребления, а также подъемов выше, чем 1,5 метра над уровнем системы.</w:t>
      </w:r>
    </w:p>
    <w:p w:rsidR="00214555" w:rsidRDefault="00214555" w:rsidP="00214555">
      <w:pPr>
        <w:pStyle w:val="Default"/>
        <w:rPr>
          <w:b/>
          <w:bCs/>
        </w:rPr>
      </w:pPr>
    </w:p>
    <w:p w:rsidR="00214555" w:rsidRDefault="00214555" w:rsidP="00214555">
      <w:pPr>
        <w:pStyle w:val="Default"/>
        <w:rPr>
          <w:b/>
          <w:bCs/>
        </w:rPr>
      </w:pPr>
    </w:p>
    <w:p w:rsidR="00214555" w:rsidRPr="00214555" w:rsidRDefault="00214555" w:rsidP="00214555">
      <w:pPr>
        <w:pStyle w:val="Default"/>
        <w:rPr>
          <w:b/>
          <w:bCs/>
          <w:sz w:val="28"/>
          <w:szCs w:val="28"/>
        </w:rPr>
      </w:pPr>
    </w:p>
    <w:p w:rsidR="00214555" w:rsidRPr="00214555" w:rsidRDefault="00214555" w:rsidP="00214555">
      <w:pPr>
        <w:pStyle w:val="Default"/>
        <w:rPr>
          <w:sz w:val="28"/>
          <w:szCs w:val="28"/>
        </w:rPr>
      </w:pPr>
      <w:r w:rsidRPr="00214555">
        <w:rPr>
          <w:b/>
          <w:bCs/>
          <w:sz w:val="28"/>
          <w:szCs w:val="28"/>
        </w:rPr>
        <w:t xml:space="preserve">ПРЕДУПРЕЖДЕНИЕ: ЕСЛИ ОБРАТНОЕ ДАВЛЕНИЕ ЧИСТОЙ ВОДЫ ПРЕВЫШАЕТ 60 PSI (4.1 БАР), ТО СИСТЕМА МОЖЕТ ПОЛУЧИТЬ ПОВРЕЖДЕНИЯ. </w:t>
      </w:r>
    </w:p>
    <w:p w:rsidR="00214555" w:rsidRDefault="00214555" w:rsidP="00214555">
      <w:pPr>
        <w:rPr>
          <w:rFonts w:ascii="Arial" w:hAnsi="Arial" w:cs="Arial"/>
          <w:b/>
          <w:bCs/>
          <w:sz w:val="24"/>
          <w:szCs w:val="24"/>
        </w:rPr>
      </w:pPr>
    </w:p>
    <w:p w:rsidR="00214555" w:rsidRDefault="00214555" w:rsidP="00214555">
      <w:pPr>
        <w:rPr>
          <w:rFonts w:ascii="Arial" w:hAnsi="Arial" w:cs="Arial"/>
          <w:b/>
          <w:bCs/>
          <w:sz w:val="24"/>
          <w:szCs w:val="24"/>
        </w:rPr>
      </w:pPr>
    </w:p>
    <w:p w:rsidR="00214555" w:rsidRPr="00214555" w:rsidRDefault="00214555" w:rsidP="00214555">
      <w:pPr>
        <w:rPr>
          <w:rFonts w:ascii="Arial" w:hAnsi="Arial" w:cs="Arial"/>
          <w:b/>
          <w:bCs/>
          <w:sz w:val="28"/>
          <w:szCs w:val="28"/>
        </w:rPr>
      </w:pPr>
    </w:p>
    <w:p w:rsidR="00214555" w:rsidRPr="00214555" w:rsidRDefault="00214555" w:rsidP="00214555">
      <w:pPr>
        <w:rPr>
          <w:rFonts w:ascii="Arial" w:hAnsi="Arial" w:cs="Arial"/>
          <w:b/>
          <w:bCs/>
          <w:sz w:val="28"/>
          <w:szCs w:val="28"/>
        </w:rPr>
      </w:pPr>
      <w:r w:rsidRPr="00214555">
        <w:rPr>
          <w:rFonts w:ascii="Arial" w:hAnsi="Arial" w:cs="Arial"/>
          <w:b/>
          <w:bCs/>
          <w:sz w:val="28"/>
          <w:szCs w:val="28"/>
        </w:rPr>
        <w:t>ПРЕДУПРЕЖДЕНИЕ: УСТАНОВКА ОБРАТНОГО КЛАПАНА ПРЕДОТВРАТИТ ОБРАТНЫЙ ТОК ВОДЫ ЧЕРЕЗ МЕБРАННЫЕ ЭЛЕМЕНТЫ, КОГДА СИСТЕМА НЕ РАБОТАЕТ. ОБРАТНЫЙ ТОК ПРИ ВЫКЛЮЧЕННОЙ СИСТЕМЕ МОЖЕТ ВЫЗВАТЬ СЕРЬЕЗНЫЕ ПОВРЕЖДЕНИЯ СИСТЕМЫ. В НЕКОТОРЫХ МОДИФИКАЦИЯХ ОН УСТАНОВЛЕН.</w:t>
      </w:r>
    </w:p>
    <w:p w:rsidR="00214555" w:rsidRDefault="00214555" w:rsidP="00214555">
      <w:pPr>
        <w:pStyle w:val="Default"/>
        <w:rPr>
          <w:b/>
          <w:bCs/>
        </w:rPr>
      </w:pPr>
    </w:p>
    <w:p w:rsidR="00214555" w:rsidRDefault="00214555" w:rsidP="00214555">
      <w:pPr>
        <w:pStyle w:val="Default"/>
        <w:rPr>
          <w:b/>
          <w:bCs/>
        </w:rPr>
      </w:pPr>
    </w:p>
    <w:p w:rsidR="00214555" w:rsidRPr="00214555" w:rsidRDefault="00214555" w:rsidP="00214555">
      <w:pPr>
        <w:pStyle w:val="Default"/>
        <w:rPr>
          <w:b/>
          <w:bCs/>
          <w:sz w:val="28"/>
          <w:szCs w:val="28"/>
        </w:rPr>
      </w:pPr>
    </w:p>
    <w:p w:rsidR="00214555" w:rsidRPr="00214555" w:rsidRDefault="00214555" w:rsidP="00214555">
      <w:pPr>
        <w:pStyle w:val="Default"/>
        <w:rPr>
          <w:sz w:val="28"/>
          <w:szCs w:val="28"/>
        </w:rPr>
      </w:pPr>
      <w:r w:rsidRPr="00214555">
        <w:rPr>
          <w:b/>
          <w:bCs/>
          <w:sz w:val="28"/>
          <w:szCs w:val="28"/>
        </w:rPr>
        <w:t xml:space="preserve">2.8 Электрическое оборудование и средства автоматизации. </w:t>
      </w:r>
    </w:p>
    <w:p w:rsidR="00214555" w:rsidRPr="00214555" w:rsidRDefault="00214555" w:rsidP="00214555">
      <w:pPr>
        <w:rPr>
          <w:rFonts w:ascii="Arial" w:hAnsi="Arial" w:cs="Arial"/>
          <w:sz w:val="28"/>
          <w:szCs w:val="28"/>
        </w:rPr>
      </w:pPr>
      <w:r w:rsidRPr="00214555">
        <w:rPr>
          <w:rFonts w:ascii="Arial" w:hAnsi="Arial" w:cs="Arial"/>
          <w:sz w:val="28"/>
          <w:szCs w:val="28"/>
        </w:rPr>
        <w:t xml:space="preserve">Система оборудована программируемым логическим контроллером (ПЛК) для контроля запуска/остановки системы и управления сигнализацией, а также предупреждения аварийных случаев. Два ротаметра показывают расход чистой воды и концентрата. Три манометра показывают давление исходной воды, общее давление в системе и давление после насоса. Срабатывание сигнализации при падении давления на входе до 15 </w:t>
      </w:r>
      <w:proofErr w:type="spellStart"/>
      <w:r w:rsidRPr="00214555">
        <w:rPr>
          <w:rFonts w:ascii="Arial" w:hAnsi="Arial" w:cs="Arial"/>
          <w:sz w:val="28"/>
          <w:szCs w:val="28"/>
        </w:rPr>
        <w:t>psi</w:t>
      </w:r>
      <w:proofErr w:type="spellEnd"/>
      <w:r w:rsidRPr="00214555">
        <w:rPr>
          <w:rFonts w:ascii="Arial" w:hAnsi="Arial" w:cs="Arial"/>
          <w:sz w:val="28"/>
          <w:szCs w:val="28"/>
        </w:rPr>
        <w:t xml:space="preserve"> (1 бар) или перегрузка электрооборудования при пуске аварийно остановит систему. Система внешнего контроля может включать в себя контроль за уровнем чистой воды в накопительной емкости и/или остановку при отключении </w:t>
      </w:r>
      <w:proofErr w:type="spellStart"/>
      <w:r w:rsidRPr="00214555">
        <w:rPr>
          <w:rFonts w:ascii="Arial" w:hAnsi="Arial" w:cs="Arial"/>
          <w:sz w:val="28"/>
          <w:szCs w:val="28"/>
        </w:rPr>
        <w:t>предочистки</w:t>
      </w:r>
      <w:proofErr w:type="spellEnd"/>
      <w:r w:rsidRPr="00214555">
        <w:rPr>
          <w:rFonts w:ascii="Arial" w:hAnsi="Arial" w:cs="Arial"/>
          <w:sz w:val="28"/>
          <w:szCs w:val="28"/>
        </w:rPr>
        <w:t xml:space="preserve"> (т.е. регенерация фильтра или умягчителя)</w:t>
      </w:r>
      <w:proofErr w:type="gramStart"/>
      <w:r w:rsidRPr="00214555">
        <w:rPr>
          <w:rFonts w:ascii="Arial" w:hAnsi="Arial" w:cs="Arial"/>
          <w:sz w:val="28"/>
          <w:szCs w:val="28"/>
        </w:rPr>
        <w:t>.</w:t>
      </w:r>
      <w:proofErr w:type="gramEnd"/>
      <w:r w:rsidRPr="00214555">
        <w:rPr>
          <w:rFonts w:ascii="Arial" w:hAnsi="Arial" w:cs="Arial"/>
          <w:sz w:val="28"/>
          <w:szCs w:val="28"/>
        </w:rPr>
        <w:t xml:space="preserve"> (</w:t>
      </w:r>
      <w:proofErr w:type="gramStart"/>
      <w:r w:rsidRPr="00214555">
        <w:rPr>
          <w:rFonts w:ascii="Arial" w:hAnsi="Arial" w:cs="Arial"/>
          <w:sz w:val="28"/>
          <w:szCs w:val="28"/>
        </w:rPr>
        <w:t>в</w:t>
      </w:r>
      <w:proofErr w:type="gramEnd"/>
      <w:r w:rsidRPr="00214555">
        <w:rPr>
          <w:rFonts w:ascii="Arial" w:hAnsi="Arial" w:cs="Arial"/>
          <w:sz w:val="28"/>
          <w:szCs w:val="28"/>
        </w:rPr>
        <w:t xml:space="preserve"> комплект не входит).</w:t>
      </w:r>
    </w:p>
    <w:p w:rsidR="00214555" w:rsidRPr="00214555" w:rsidRDefault="00214555" w:rsidP="00214555">
      <w:pPr>
        <w:jc w:val="center"/>
        <w:rPr>
          <w:rFonts w:ascii="Arial" w:hAnsi="Arial" w:cs="Arial"/>
          <w:b/>
          <w:bCs/>
          <w:sz w:val="28"/>
          <w:szCs w:val="28"/>
        </w:rPr>
      </w:pPr>
      <w:r w:rsidRPr="00214555">
        <w:rPr>
          <w:rFonts w:ascii="Arial" w:hAnsi="Arial" w:cs="Arial"/>
          <w:b/>
          <w:bCs/>
          <w:sz w:val="28"/>
          <w:szCs w:val="28"/>
        </w:rPr>
        <w:t>Принципиальная э</w:t>
      </w:r>
      <w:r w:rsidR="00E3760B">
        <w:rPr>
          <w:rFonts w:ascii="Arial" w:hAnsi="Arial" w:cs="Arial"/>
          <w:b/>
          <w:bCs/>
          <w:sz w:val="28"/>
          <w:szCs w:val="28"/>
        </w:rPr>
        <w:t xml:space="preserve">лектрическая схема установок </w:t>
      </w:r>
      <w:r w:rsidRPr="00214555">
        <w:rPr>
          <w:rFonts w:ascii="Arial" w:hAnsi="Arial" w:cs="Arial"/>
          <w:b/>
          <w:bCs/>
          <w:sz w:val="28"/>
          <w:szCs w:val="28"/>
        </w:rPr>
        <w:t xml:space="preserve"> RO</w:t>
      </w:r>
    </w:p>
    <w:p w:rsidR="00214555" w:rsidRDefault="00214555" w:rsidP="00214555">
      <w:pPr>
        <w:jc w:val="center"/>
        <w:rPr>
          <w:rFonts w:ascii="Arial" w:hAnsi="Arial" w:cs="Arial"/>
          <w:sz w:val="24"/>
          <w:szCs w:val="24"/>
        </w:rPr>
      </w:pPr>
      <w:r>
        <w:rPr>
          <w:rFonts w:ascii="Arial" w:hAnsi="Arial" w:cs="Arial"/>
          <w:noProof/>
          <w:sz w:val="24"/>
          <w:szCs w:val="24"/>
          <w:lang w:eastAsia="ru-RU"/>
        </w:rPr>
        <w:lastRenderedPageBreak/>
        <w:drawing>
          <wp:inline distT="0" distB="0" distL="0" distR="0">
            <wp:extent cx="5940425" cy="8250848"/>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940425" cy="8250848"/>
                    </a:xfrm>
                    <a:prstGeom prst="rect">
                      <a:avLst/>
                    </a:prstGeom>
                    <a:noFill/>
                    <a:ln w="9525">
                      <a:noFill/>
                      <a:miter lim="800000"/>
                      <a:headEnd/>
                      <a:tailEnd/>
                    </a:ln>
                  </pic:spPr>
                </pic:pic>
              </a:graphicData>
            </a:graphic>
          </wp:inline>
        </w:drawing>
      </w:r>
    </w:p>
    <w:p w:rsidR="00214555" w:rsidRPr="00970A93" w:rsidRDefault="00970A93" w:rsidP="00214555">
      <w:pPr>
        <w:jc w:val="center"/>
        <w:rPr>
          <w:rFonts w:ascii="Arial" w:hAnsi="Arial" w:cs="Arial"/>
          <w:b/>
          <w:color w:val="FF0000"/>
          <w:sz w:val="24"/>
          <w:szCs w:val="24"/>
        </w:rPr>
      </w:pPr>
      <w:r w:rsidRPr="00970A93">
        <w:rPr>
          <w:rFonts w:ascii="Arial" w:hAnsi="Arial" w:cs="Arial"/>
          <w:b/>
          <w:color w:val="FF0000"/>
          <w:sz w:val="24"/>
          <w:szCs w:val="24"/>
        </w:rPr>
        <w:t xml:space="preserve">Датчик уровня, лягушка подключается к </w:t>
      </w:r>
      <w:r w:rsidRPr="00970A93">
        <w:rPr>
          <w:rFonts w:ascii="Arial" w:hAnsi="Arial" w:cs="Arial"/>
          <w:b/>
          <w:color w:val="FF0000"/>
          <w:sz w:val="24"/>
          <w:szCs w:val="24"/>
          <w:lang w:val="en-US"/>
        </w:rPr>
        <w:t>R</w:t>
      </w:r>
      <w:r w:rsidRPr="00970A93">
        <w:rPr>
          <w:rFonts w:ascii="Arial" w:hAnsi="Arial" w:cs="Arial"/>
          <w:b/>
          <w:color w:val="FF0000"/>
          <w:sz w:val="24"/>
          <w:szCs w:val="24"/>
        </w:rPr>
        <w:t>1 14</w:t>
      </w:r>
    </w:p>
    <w:p w:rsidR="00214555" w:rsidRDefault="00214555" w:rsidP="00214555">
      <w:pPr>
        <w:jc w:val="center"/>
        <w:rPr>
          <w:rFonts w:ascii="Arial" w:hAnsi="Arial" w:cs="Arial"/>
          <w:sz w:val="24"/>
          <w:szCs w:val="24"/>
        </w:rPr>
      </w:pPr>
    </w:p>
    <w:p w:rsidR="00214555" w:rsidRPr="00214555" w:rsidRDefault="00214555" w:rsidP="00214555">
      <w:pPr>
        <w:pStyle w:val="Default"/>
        <w:rPr>
          <w:sz w:val="28"/>
          <w:szCs w:val="28"/>
        </w:rPr>
      </w:pPr>
      <w:r w:rsidRPr="00214555">
        <w:rPr>
          <w:b/>
          <w:bCs/>
          <w:sz w:val="28"/>
          <w:szCs w:val="28"/>
        </w:rPr>
        <w:lastRenderedPageBreak/>
        <w:t xml:space="preserve">2.9 Предварительная очистка воды </w:t>
      </w:r>
    </w:p>
    <w:p w:rsidR="00214555" w:rsidRPr="00214555" w:rsidRDefault="00214555" w:rsidP="00214555">
      <w:pPr>
        <w:rPr>
          <w:rFonts w:ascii="Arial" w:hAnsi="Arial" w:cs="Arial"/>
          <w:sz w:val="28"/>
          <w:szCs w:val="28"/>
        </w:rPr>
      </w:pPr>
      <w:r w:rsidRPr="00214555">
        <w:rPr>
          <w:rFonts w:ascii="Arial" w:hAnsi="Arial" w:cs="Arial"/>
          <w:sz w:val="28"/>
          <w:szCs w:val="28"/>
        </w:rPr>
        <w:t xml:space="preserve">Предварительный анализ должен быть произведен при проектировании (выборе) вашей обратноосмотической системы. Этот анализ предоставит информацию о </w:t>
      </w:r>
      <w:proofErr w:type="gramStart"/>
      <w:r w:rsidRPr="00214555">
        <w:rPr>
          <w:rFonts w:ascii="Arial" w:hAnsi="Arial" w:cs="Arial"/>
          <w:sz w:val="28"/>
          <w:szCs w:val="28"/>
        </w:rPr>
        <w:t>том</w:t>
      </w:r>
      <w:proofErr w:type="gramEnd"/>
      <w:r w:rsidRPr="00214555">
        <w:rPr>
          <w:rFonts w:ascii="Arial" w:hAnsi="Arial" w:cs="Arial"/>
          <w:sz w:val="28"/>
          <w:szCs w:val="28"/>
        </w:rPr>
        <w:t xml:space="preserve"> какой тип предварительной очистки может понадобиться, это также подскажет Вам, какое можно задать соотношении пермеата к концентрату. Если систему будут устанавливать в новом месте, то необходимо провести новый анализ воды. Ваша обратноосмотическая система предназначена для работы с водой с индексом ППО равным или меньше 5. </w:t>
      </w:r>
      <w:proofErr w:type="spellStart"/>
      <w:r w:rsidRPr="00214555">
        <w:rPr>
          <w:rFonts w:ascii="Arial" w:hAnsi="Arial" w:cs="Arial"/>
          <w:sz w:val="28"/>
          <w:szCs w:val="28"/>
        </w:rPr>
        <w:t>pH</w:t>
      </w:r>
      <w:proofErr w:type="spellEnd"/>
      <w:r w:rsidRPr="00214555">
        <w:rPr>
          <w:rFonts w:ascii="Arial" w:hAnsi="Arial" w:cs="Arial"/>
          <w:sz w:val="28"/>
          <w:szCs w:val="28"/>
        </w:rPr>
        <w:t xml:space="preserve"> должен быть 5.5 – 8.5. Воздействие какого-либо количества хлора может безвозвратно повредить тонкослойный композитный полиамид, из которого сделаны мембранные элементы Вашей системы. Рекомендуется ежедневно проводить пробы воды, чтобы следить за состоянием Вашей </w:t>
      </w:r>
      <w:proofErr w:type="spellStart"/>
      <w:r w:rsidRPr="00214555">
        <w:rPr>
          <w:rFonts w:ascii="Arial" w:hAnsi="Arial" w:cs="Arial"/>
          <w:sz w:val="28"/>
          <w:szCs w:val="28"/>
        </w:rPr>
        <w:t>предочистки</w:t>
      </w:r>
      <w:proofErr w:type="spellEnd"/>
      <w:r w:rsidRPr="00214555">
        <w:rPr>
          <w:rFonts w:ascii="Arial" w:hAnsi="Arial" w:cs="Arial"/>
          <w:sz w:val="28"/>
          <w:szCs w:val="28"/>
        </w:rPr>
        <w:t xml:space="preserve"> и обратноосмотической системы. </w:t>
      </w:r>
      <w:proofErr w:type="spellStart"/>
      <w:r w:rsidRPr="00214555">
        <w:rPr>
          <w:rFonts w:ascii="Arial" w:hAnsi="Arial" w:cs="Arial"/>
          <w:sz w:val="28"/>
          <w:szCs w:val="28"/>
        </w:rPr>
        <w:t>Предочистка</w:t>
      </w:r>
      <w:proofErr w:type="spellEnd"/>
      <w:r w:rsidRPr="00214555">
        <w:rPr>
          <w:rFonts w:ascii="Arial" w:hAnsi="Arial" w:cs="Arial"/>
          <w:sz w:val="28"/>
          <w:szCs w:val="28"/>
        </w:rPr>
        <w:t xml:space="preserve"> должна обеспечивать производительность не менее</w:t>
      </w:r>
      <w:proofErr w:type="gramStart"/>
      <w:r w:rsidRPr="00214555">
        <w:rPr>
          <w:rFonts w:ascii="Arial" w:hAnsi="Arial" w:cs="Arial"/>
          <w:sz w:val="28"/>
          <w:szCs w:val="28"/>
        </w:rPr>
        <w:t>,</w:t>
      </w:r>
      <w:proofErr w:type="gramEnd"/>
      <w:r w:rsidRPr="00214555">
        <w:rPr>
          <w:rFonts w:ascii="Arial" w:hAnsi="Arial" w:cs="Arial"/>
          <w:sz w:val="28"/>
          <w:szCs w:val="28"/>
        </w:rPr>
        <w:t xml:space="preserve"> чем трехкратную по сравнению с обратноосмотической системой.</w:t>
      </w:r>
    </w:p>
    <w:p w:rsidR="00214555" w:rsidRPr="00214555" w:rsidRDefault="00214555" w:rsidP="00214555">
      <w:pPr>
        <w:rPr>
          <w:rFonts w:ascii="Arial" w:hAnsi="Arial" w:cs="Arial"/>
          <w:sz w:val="28"/>
          <w:szCs w:val="28"/>
        </w:rPr>
      </w:pPr>
    </w:p>
    <w:p w:rsidR="00214555" w:rsidRPr="00214555" w:rsidRDefault="00214555" w:rsidP="00214555">
      <w:pPr>
        <w:pStyle w:val="Default"/>
        <w:rPr>
          <w:b/>
          <w:bCs/>
          <w:sz w:val="28"/>
          <w:szCs w:val="28"/>
        </w:rPr>
      </w:pPr>
    </w:p>
    <w:p w:rsidR="00214555" w:rsidRPr="00214555" w:rsidRDefault="00214555" w:rsidP="00214555">
      <w:pPr>
        <w:pStyle w:val="Default"/>
        <w:rPr>
          <w:sz w:val="28"/>
          <w:szCs w:val="28"/>
        </w:rPr>
      </w:pPr>
      <w:r w:rsidRPr="00214555">
        <w:rPr>
          <w:b/>
          <w:bCs/>
          <w:sz w:val="28"/>
          <w:szCs w:val="28"/>
        </w:rPr>
        <w:t xml:space="preserve">ВНИМАНИЕ: </w:t>
      </w:r>
      <w:r w:rsidRPr="00214555">
        <w:rPr>
          <w:sz w:val="28"/>
          <w:szCs w:val="28"/>
        </w:rPr>
        <w:t xml:space="preserve">Использование системы при параметрах воды, не </w:t>
      </w:r>
      <w:proofErr w:type="spellStart"/>
      <w:r w:rsidRPr="00214555">
        <w:rPr>
          <w:sz w:val="28"/>
          <w:szCs w:val="28"/>
        </w:rPr>
        <w:t>соотвествующим</w:t>
      </w:r>
      <w:proofErr w:type="spellEnd"/>
      <w:r w:rsidRPr="00214555">
        <w:rPr>
          <w:sz w:val="28"/>
          <w:szCs w:val="28"/>
        </w:rPr>
        <w:t xml:space="preserve"> </w:t>
      </w:r>
      <w:proofErr w:type="gramStart"/>
      <w:r w:rsidRPr="00214555">
        <w:rPr>
          <w:sz w:val="28"/>
          <w:szCs w:val="28"/>
        </w:rPr>
        <w:t>указанным</w:t>
      </w:r>
      <w:proofErr w:type="gramEnd"/>
      <w:r w:rsidRPr="00214555">
        <w:rPr>
          <w:sz w:val="28"/>
          <w:szCs w:val="28"/>
        </w:rPr>
        <w:t xml:space="preserve"> в таблице 2.5, способны резко сократить срок службы мембраны. Мембрана чувствительна к наличию в воде взвешенных веществ, окислителей (хлора и </w:t>
      </w:r>
      <w:proofErr w:type="spellStart"/>
      <w:r w:rsidRPr="00214555">
        <w:rPr>
          <w:sz w:val="28"/>
          <w:szCs w:val="28"/>
        </w:rPr>
        <w:t>т</w:t>
      </w:r>
      <w:proofErr w:type="gramStart"/>
      <w:r w:rsidRPr="00214555">
        <w:rPr>
          <w:sz w:val="28"/>
          <w:szCs w:val="28"/>
        </w:rPr>
        <w:t>.д</w:t>
      </w:r>
      <w:proofErr w:type="spellEnd"/>
      <w:proofErr w:type="gramEnd"/>
      <w:r w:rsidRPr="00214555">
        <w:rPr>
          <w:sz w:val="28"/>
          <w:szCs w:val="28"/>
        </w:rPr>
        <w:t xml:space="preserve">), высокомолекулярных соединений (ПАА), железа, органических веществ и других загрязнений. Поэтому </w:t>
      </w:r>
      <w:proofErr w:type="spellStart"/>
      <w:r w:rsidRPr="00214555">
        <w:rPr>
          <w:sz w:val="28"/>
          <w:szCs w:val="28"/>
        </w:rPr>
        <w:t>предочистка</w:t>
      </w:r>
      <w:proofErr w:type="spellEnd"/>
      <w:r w:rsidRPr="00214555">
        <w:rPr>
          <w:sz w:val="28"/>
          <w:szCs w:val="28"/>
        </w:rPr>
        <w:t xml:space="preserve"> очень важна, особенно, если речь идет об использовании воды из открытых источников. </w:t>
      </w:r>
    </w:p>
    <w:p w:rsidR="00214555" w:rsidRDefault="00214555" w:rsidP="00214555">
      <w:pPr>
        <w:pStyle w:val="Default"/>
      </w:pPr>
    </w:p>
    <w:p w:rsidR="00214555" w:rsidRDefault="00214555" w:rsidP="00214555">
      <w:pPr>
        <w:pStyle w:val="Default"/>
        <w:rPr>
          <w:b/>
          <w:bCs/>
        </w:rPr>
      </w:pPr>
    </w:p>
    <w:p w:rsidR="00214555" w:rsidRDefault="00214555" w:rsidP="00214555">
      <w:pPr>
        <w:pStyle w:val="Default"/>
        <w:rPr>
          <w:b/>
          <w:bCs/>
        </w:rPr>
      </w:pPr>
    </w:p>
    <w:p w:rsidR="00214555" w:rsidRDefault="00214555" w:rsidP="00214555">
      <w:pPr>
        <w:pStyle w:val="Default"/>
        <w:rPr>
          <w:b/>
          <w:bCs/>
        </w:rPr>
      </w:pPr>
    </w:p>
    <w:p w:rsidR="00214555" w:rsidRDefault="00214555" w:rsidP="00214555">
      <w:pPr>
        <w:pStyle w:val="Default"/>
        <w:rPr>
          <w:b/>
          <w:bCs/>
        </w:rPr>
      </w:pPr>
    </w:p>
    <w:p w:rsidR="00214555" w:rsidRPr="00214555" w:rsidRDefault="00214555" w:rsidP="00214555">
      <w:pPr>
        <w:pStyle w:val="Default"/>
        <w:rPr>
          <w:sz w:val="28"/>
          <w:szCs w:val="28"/>
        </w:rPr>
      </w:pPr>
      <w:r w:rsidRPr="00214555">
        <w:rPr>
          <w:b/>
          <w:bCs/>
          <w:sz w:val="28"/>
          <w:szCs w:val="28"/>
        </w:rPr>
        <w:t xml:space="preserve">2.10 Картридж механической очистки </w:t>
      </w:r>
    </w:p>
    <w:p w:rsidR="00F80A2B" w:rsidRPr="00F80A2B" w:rsidRDefault="00214555" w:rsidP="00214555">
      <w:pPr>
        <w:pStyle w:val="Default"/>
        <w:rPr>
          <w:sz w:val="28"/>
          <w:szCs w:val="28"/>
        </w:rPr>
      </w:pPr>
      <w:r w:rsidRPr="00214555">
        <w:rPr>
          <w:sz w:val="28"/>
          <w:szCs w:val="28"/>
        </w:rPr>
        <w:t xml:space="preserve">5-ти микронный картридж механической очистки стандарта 20» </w:t>
      </w:r>
      <w:proofErr w:type="spellStart"/>
      <w:r w:rsidRPr="00214555">
        <w:rPr>
          <w:sz w:val="28"/>
          <w:szCs w:val="28"/>
        </w:rPr>
        <w:t>slim</w:t>
      </w:r>
      <w:proofErr w:type="spellEnd"/>
      <w:r w:rsidRPr="00214555">
        <w:rPr>
          <w:sz w:val="28"/>
          <w:szCs w:val="28"/>
        </w:rPr>
        <w:t xml:space="preserve"> был установлен на заводе для защиты мембранных элементов и клапанов от инородных предметов, которые могут </w:t>
      </w:r>
      <w:proofErr w:type="gramStart"/>
      <w:r w:rsidRPr="00214555">
        <w:rPr>
          <w:sz w:val="28"/>
          <w:szCs w:val="28"/>
        </w:rPr>
        <w:t>находится</w:t>
      </w:r>
      <w:proofErr w:type="gramEnd"/>
      <w:r w:rsidRPr="00214555">
        <w:rPr>
          <w:sz w:val="28"/>
          <w:szCs w:val="28"/>
        </w:rPr>
        <w:t xml:space="preserve"> в исходной воде. Падение давление на 8 </w:t>
      </w:r>
      <w:proofErr w:type="spellStart"/>
      <w:r w:rsidRPr="00214555">
        <w:rPr>
          <w:sz w:val="28"/>
          <w:szCs w:val="28"/>
        </w:rPr>
        <w:t>psi</w:t>
      </w:r>
      <w:proofErr w:type="spellEnd"/>
      <w:r w:rsidRPr="00214555">
        <w:rPr>
          <w:sz w:val="28"/>
          <w:szCs w:val="28"/>
        </w:rPr>
        <w:t xml:space="preserve"> (0.55 бар) или более во время работы системы свидетельствует о том, что необходимо заменить механический картридж. Используйте только аналогичные фильтры в 5 микрон или меньше (до 1 мкм). Не пытайтесь чистить использованные фильтры.</w:t>
      </w:r>
    </w:p>
    <w:p w:rsidR="00214555" w:rsidRPr="00214555" w:rsidRDefault="00214555" w:rsidP="00214555">
      <w:pPr>
        <w:pStyle w:val="Default"/>
        <w:rPr>
          <w:sz w:val="28"/>
          <w:szCs w:val="28"/>
        </w:rPr>
      </w:pPr>
      <w:r w:rsidRPr="00214555">
        <w:rPr>
          <w:b/>
          <w:bCs/>
          <w:sz w:val="28"/>
          <w:szCs w:val="28"/>
        </w:rPr>
        <w:t xml:space="preserve">ВАЖНОЕ ПРИМЕЧАНИЕ: </w:t>
      </w:r>
      <w:r w:rsidRPr="00214555">
        <w:rPr>
          <w:sz w:val="28"/>
          <w:szCs w:val="28"/>
        </w:rPr>
        <w:t xml:space="preserve">Замена картриджа на не </w:t>
      </w:r>
      <w:proofErr w:type="gramStart"/>
      <w:r w:rsidRPr="00214555">
        <w:rPr>
          <w:sz w:val="28"/>
          <w:szCs w:val="28"/>
        </w:rPr>
        <w:t>удовлетворяющий</w:t>
      </w:r>
      <w:proofErr w:type="gramEnd"/>
      <w:r w:rsidRPr="00214555">
        <w:rPr>
          <w:sz w:val="28"/>
          <w:szCs w:val="28"/>
        </w:rPr>
        <w:t xml:space="preserve"> данным условиям аннулирует гарантию. </w:t>
      </w:r>
    </w:p>
    <w:p w:rsidR="00214555" w:rsidRDefault="00214555" w:rsidP="00214555">
      <w:pPr>
        <w:pStyle w:val="Default"/>
        <w:rPr>
          <w:b/>
          <w:bCs/>
          <w:sz w:val="28"/>
          <w:szCs w:val="28"/>
        </w:rPr>
      </w:pPr>
    </w:p>
    <w:p w:rsidR="00214555" w:rsidRPr="00214555" w:rsidRDefault="00214555" w:rsidP="00214555">
      <w:pPr>
        <w:pStyle w:val="Default"/>
        <w:rPr>
          <w:sz w:val="28"/>
          <w:szCs w:val="28"/>
        </w:rPr>
      </w:pPr>
      <w:r w:rsidRPr="00214555">
        <w:rPr>
          <w:b/>
          <w:bCs/>
          <w:sz w:val="28"/>
          <w:szCs w:val="28"/>
        </w:rPr>
        <w:lastRenderedPageBreak/>
        <w:t xml:space="preserve">Подготовка к запуску аппарата </w:t>
      </w:r>
    </w:p>
    <w:p w:rsidR="00214555" w:rsidRDefault="00214555" w:rsidP="00214555">
      <w:pPr>
        <w:pStyle w:val="Default"/>
        <w:rPr>
          <w:sz w:val="28"/>
          <w:szCs w:val="28"/>
        </w:rPr>
      </w:pPr>
    </w:p>
    <w:p w:rsidR="00214555" w:rsidRPr="00214555" w:rsidRDefault="00214555" w:rsidP="00214555">
      <w:pPr>
        <w:pStyle w:val="Default"/>
        <w:rPr>
          <w:sz w:val="28"/>
          <w:szCs w:val="28"/>
        </w:rPr>
      </w:pPr>
      <w:r w:rsidRPr="00214555">
        <w:rPr>
          <w:sz w:val="28"/>
          <w:szCs w:val="28"/>
        </w:rPr>
        <w:t xml:space="preserve">Проверьте работоспособность Вашего оборудования предварительной очистки. Удостоверьтесь в том, что ваш умягчитель воды и фильтры с активированным углем (если речь идет о водопроводной воде) либо иное оборудование проверены на герметичность и полностью промыты, до запуска Вашей обратноосмотической системы. </w:t>
      </w:r>
    </w:p>
    <w:p w:rsidR="00214555" w:rsidRDefault="00214555" w:rsidP="00214555">
      <w:pPr>
        <w:pStyle w:val="Default"/>
        <w:rPr>
          <w:b/>
          <w:bCs/>
          <w:sz w:val="28"/>
          <w:szCs w:val="28"/>
        </w:rPr>
      </w:pPr>
    </w:p>
    <w:p w:rsidR="00214555" w:rsidRDefault="00214555" w:rsidP="00214555">
      <w:pPr>
        <w:pStyle w:val="Default"/>
        <w:rPr>
          <w:sz w:val="28"/>
          <w:szCs w:val="28"/>
        </w:rPr>
      </w:pPr>
      <w:r w:rsidRPr="00214555">
        <w:rPr>
          <w:b/>
          <w:bCs/>
          <w:sz w:val="28"/>
          <w:szCs w:val="28"/>
        </w:rPr>
        <w:t xml:space="preserve">ВНИМАНИЕ: </w:t>
      </w:r>
      <w:r w:rsidRPr="00214555">
        <w:rPr>
          <w:sz w:val="28"/>
          <w:szCs w:val="28"/>
        </w:rPr>
        <w:t xml:space="preserve">Неправильно промытая система предварительной очистки может нанести </w:t>
      </w:r>
      <w:proofErr w:type="gramStart"/>
      <w:r w:rsidRPr="00214555">
        <w:rPr>
          <w:sz w:val="28"/>
          <w:szCs w:val="28"/>
        </w:rPr>
        <w:t>серьезно</w:t>
      </w:r>
      <w:proofErr w:type="gramEnd"/>
      <w:r w:rsidRPr="00214555">
        <w:rPr>
          <w:sz w:val="28"/>
          <w:szCs w:val="28"/>
        </w:rPr>
        <w:t xml:space="preserve"> повредить систему при запуске.</w:t>
      </w:r>
    </w:p>
    <w:p w:rsidR="00214555" w:rsidRDefault="00214555" w:rsidP="00214555">
      <w:pPr>
        <w:pStyle w:val="Default"/>
        <w:rPr>
          <w:sz w:val="28"/>
          <w:szCs w:val="28"/>
        </w:rPr>
      </w:pPr>
    </w:p>
    <w:p w:rsidR="00214555" w:rsidRDefault="00214555" w:rsidP="00214555">
      <w:pPr>
        <w:pStyle w:val="Default"/>
        <w:rPr>
          <w:b/>
          <w:bCs/>
          <w:sz w:val="28"/>
          <w:szCs w:val="28"/>
        </w:rPr>
      </w:pPr>
    </w:p>
    <w:p w:rsidR="00214555" w:rsidRDefault="00214555" w:rsidP="00214555">
      <w:pPr>
        <w:pStyle w:val="Default"/>
        <w:rPr>
          <w:b/>
          <w:bCs/>
          <w:sz w:val="28"/>
          <w:szCs w:val="28"/>
        </w:rPr>
      </w:pPr>
    </w:p>
    <w:p w:rsidR="00214555" w:rsidRPr="00214555" w:rsidRDefault="00214555" w:rsidP="00214555">
      <w:pPr>
        <w:pStyle w:val="Default"/>
        <w:rPr>
          <w:sz w:val="28"/>
          <w:szCs w:val="28"/>
        </w:rPr>
      </w:pPr>
      <w:r w:rsidRPr="00214555">
        <w:rPr>
          <w:b/>
          <w:bCs/>
          <w:sz w:val="28"/>
          <w:szCs w:val="28"/>
        </w:rPr>
        <w:t xml:space="preserve">2.11 Последовательность проверки системы перед запуском: </w:t>
      </w:r>
    </w:p>
    <w:p w:rsidR="00214555" w:rsidRPr="00214555" w:rsidRDefault="00214555" w:rsidP="00214555">
      <w:pPr>
        <w:pStyle w:val="Default"/>
        <w:rPr>
          <w:sz w:val="28"/>
          <w:szCs w:val="28"/>
        </w:rPr>
      </w:pPr>
      <w:r w:rsidRPr="00214555">
        <w:rPr>
          <w:sz w:val="28"/>
          <w:szCs w:val="28"/>
        </w:rPr>
        <w:t xml:space="preserve">1. Включите подачу воды и проверьте на наличие протечек оборудование предварительной очистки и водопроводные соединения. Пропустите через насос исходной воды достаточное количество воды до тех пор, пока из него не начнет выходить равномерная струя воды. </w:t>
      </w:r>
    </w:p>
    <w:p w:rsidR="00F80A2B" w:rsidRDefault="00F80A2B" w:rsidP="00214555">
      <w:pPr>
        <w:pStyle w:val="Default"/>
        <w:rPr>
          <w:sz w:val="28"/>
          <w:szCs w:val="28"/>
        </w:rPr>
      </w:pPr>
    </w:p>
    <w:p w:rsidR="00214555" w:rsidRPr="00214555" w:rsidRDefault="00214555" w:rsidP="00214555">
      <w:pPr>
        <w:pStyle w:val="Default"/>
        <w:rPr>
          <w:sz w:val="28"/>
          <w:szCs w:val="28"/>
        </w:rPr>
      </w:pPr>
      <w:r w:rsidRPr="00214555">
        <w:rPr>
          <w:sz w:val="28"/>
          <w:szCs w:val="28"/>
        </w:rPr>
        <w:t xml:space="preserve">2. Удостоверьтесь что основной насос обесточен и кнопка включения аппарата находится в положении </w:t>
      </w:r>
      <w:proofErr w:type="gramStart"/>
      <w:r w:rsidRPr="00214555">
        <w:rPr>
          <w:sz w:val="28"/>
          <w:szCs w:val="28"/>
        </w:rPr>
        <w:t>ВЫКЛ</w:t>
      </w:r>
      <w:proofErr w:type="gramEnd"/>
      <w:r w:rsidRPr="00214555">
        <w:rPr>
          <w:sz w:val="28"/>
          <w:szCs w:val="28"/>
        </w:rPr>
        <w:t xml:space="preserve"> (OFF). </w:t>
      </w:r>
    </w:p>
    <w:p w:rsidR="00F80A2B" w:rsidRDefault="00F80A2B" w:rsidP="00214555">
      <w:pPr>
        <w:pStyle w:val="Default"/>
        <w:rPr>
          <w:sz w:val="28"/>
          <w:szCs w:val="28"/>
        </w:rPr>
      </w:pPr>
    </w:p>
    <w:p w:rsidR="00214555" w:rsidRPr="00214555" w:rsidRDefault="00214555" w:rsidP="00214555">
      <w:pPr>
        <w:pStyle w:val="Default"/>
        <w:rPr>
          <w:sz w:val="28"/>
          <w:szCs w:val="28"/>
        </w:rPr>
      </w:pPr>
      <w:r w:rsidRPr="00214555">
        <w:rPr>
          <w:sz w:val="28"/>
          <w:szCs w:val="28"/>
        </w:rPr>
        <w:t xml:space="preserve">3. Подключите систему к источнику питания, используя прилагаемый кабель. </w:t>
      </w:r>
    </w:p>
    <w:p w:rsidR="00F80A2B" w:rsidRDefault="00F80A2B" w:rsidP="00214555">
      <w:pPr>
        <w:pStyle w:val="Default"/>
        <w:rPr>
          <w:sz w:val="28"/>
          <w:szCs w:val="28"/>
        </w:rPr>
      </w:pPr>
    </w:p>
    <w:p w:rsidR="00214555" w:rsidRPr="00214555" w:rsidRDefault="00214555" w:rsidP="00214555">
      <w:pPr>
        <w:pStyle w:val="Default"/>
        <w:rPr>
          <w:sz w:val="28"/>
          <w:szCs w:val="28"/>
        </w:rPr>
      </w:pPr>
      <w:r w:rsidRPr="00214555">
        <w:rPr>
          <w:sz w:val="28"/>
          <w:szCs w:val="28"/>
        </w:rPr>
        <w:t xml:space="preserve">4. При первом пуске перенаправьте выход пермеата и концентрата в дренаж. </w:t>
      </w:r>
    </w:p>
    <w:p w:rsidR="00F80A2B" w:rsidRDefault="00F80A2B" w:rsidP="00214555">
      <w:pPr>
        <w:pStyle w:val="Default"/>
        <w:rPr>
          <w:sz w:val="28"/>
          <w:szCs w:val="28"/>
        </w:rPr>
      </w:pPr>
    </w:p>
    <w:p w:rsidR="00214555" w:rsidRPr="00214555" w:rsidRDefault="00214555" w:rsidP="00214555">
      <w:pPr>
        <w:pStyle w:val="Default"/>
        <w:rPr>
          <w:sz w:val="28"/>
          <w:szCs w:val="28"/>
        </w:rPr>
      </w:pPr>
      <w:r w:rsidRPr="00214555">
        <w:rPr>
          <w:sz w:val="28"/>
          <w:szCs w:val="28"/>
        </w:rPr>
        <w:t xml:space="preserve">5. Откройте клапан концентрата V8 и рециркуляции V7 на два полных оборота. </w:t>
      </w:r>
    </w:p>
    <w:p w:rsidR="00214555" w:rsidRPr="00214555" w:rsidRDefault="00214555" w:rsidP="00214555">
      <w:pPr>
        <w:pStyle w:val="Default"/>
        <w:rPr>
          <w:sz w:val="28"/>
          <w:szCs w:val="28"/>
        </w:rPr>
      </w:pPr>
      <w:r w:rsidRPr="00214555">
        <w:rPr>
          <w:sz w:val="28"/>
          <w:szCs w:val="28"/>
        </w:rPr>
        <w:t xml:space="preserve">Эти клапаны расположены сверху в дальней правой части аппарата. </w:t>
      </w:r>
    </w:p>
    <w:p w:rsidR="00F80A2B" w:rsidRDefault="00F80A2B" w:rsidP="00214555">
      <w:pPr>
        <w:pStyle w:val="Default"/>
        <w:rPr>
          <w:sz w:val="28"/>
          <w:szCs w:val="28"/>
        </w:rPr>
      </w:pPr>
    </w:p>
    <w:p w:rsidR="00214555" w:rsidRPr="00214555" w:rsidRDefault="00214555" w:rsidP="00214555">
      <w:pPr>
        <w:pStyle w:val="Default"/>
        <w:rPr>
          <w:sz w:val="28"/>
          <w:szCs w:val="28"/>
        </w:rPr>
      </w:pPr>
      <w:r w:rsidRPr="00214555">
        <w:rPr>
          <w:sz w:val="28"/>
          <w:szCs w:val="28"/>
        </w:rPr>
        <w:t xml:space="preserve">6. Включите аппарат. Система откроет клапан исходной воды SV1, позволяя воде протекать через систему в дренаж через клапана промывки пермеата и концентрата. Дайте системе промыться в течение 5 – 10 минут. Таким образом, вы избавитесь от воздуха в системе и подготовите насос к пуску. </w:t>
      </w:r>
    </w:p>
    <w:p w:rsidR="00214555" w:rsidRDefault="00214555" w:rsidP="00214555">
      <w:pPr>
        <w:pStyle w:val="Default"/>
        <w:rPr>
          <w:sz w:val="32"/>
          <w:szCs w:val="32"/>
        </w:rPr>
      </w:pPr>
      <w:r w:rsidRPr="00F80A2B">
        <w:rPr>
          <w:sz w:val="32"/>
          <w:szCs w:val="32"/>
        </w:rPr>
        <w:t xml:space="preserve">7. Проверка правильности вращения мотора насоса (только 3-х </w:t>
      </w:r>
      <w:proofErr w:type="gramStart"/>
      <w:r w:rsidRPr="00F80A2B">
        <w:rPr>
          <w:sz w:val="32"/>
          <w:szCs w:val="32"/>
        </w:rPr>
        <w:t>фазный</w:t>
      </w:r>
      <w:proofErr w:type="gramEnd"/>
      <w:r w:rsidRPr="00F80A2B">
        <w:rPr>
          <w:sz w:val="32"/>
          <w:szCs w:val="32"/>
        </w:rPr>
        <w:t>). Включите питание системы (ON). Включите режим “</w:t>
      </w:r>
      <w:proofErr w:type="spellStart"/>
      <w:r w:rsidRPr="00F80A2B">
        <w:rPr>
          <w:sz w:val="32"/>
          <w:szCs w:val="32"/>
        </w:rPr>
        <w:t>Wash</w:t>
      </w:r>
      <w:proofErr w:type="spellEnd"/>
      <w:r w:rsidRPr="00F80A2B">
        <w:rPr>
          <w:sz w:val="32"/>
          <w:szCs w:val="32"/>
        </w:rPr>
        <w:t>” и сразу же</w:t>
      </w:r>
    </w:p>
    <w:p w:rsidR="00F80A2B" w:rsidRPr="00F80A2B" w:rsidRDefault="00F80A2B" w:rsidP="00F80A2B">
      <w:pPr>
        <w:pStyle w:val="Default"/>
        <w:rPr>
          <w:sz w:val="28"/>
          <w:szCs w:val="28"/>
        </w:rPr>
      </w:pPr>
      <w:r w:rsidRPr="00F80A2B">
        <w:rPr>
          <w:sz w:val="28"/>
          <w:szCs w:val="28"/>
        </w:rPr>
        <w:t xml:space="preserve">выключите. Если смотреть сзади </w:t>
      </w:r>
      <w:proofErr w:type="gramStart"/>
      <w:r w:rsidRPr="00F80A2B">
        <w:rPr>
          <w:sz w:val="28"/>
          <w:szCs w:val="28"/>
        </w:rPr>
        <w:t>на</w:t>
      </w:r>
      <w:proofErr w:type="gramEnd"/>
      <w:r w:rsidRPr="00F80A2B">
        <w:rPr>
          <w:sz w:val="28"/>
          <w:szCs w:val="28"/>
        </w:rPr>
        <w:t xml:space="preserve"> </w:t>
      </w:r>
      <w:proofErr w:type="gramStart"/>
      <w:r w:rsidRPr="00F80A2B">
        <w:rPr>
          <w:sz w:val="28"/>
          <w:szCs w:val="28"/>
        </w:rPr>
        <w:t>мотора</w:t>
      </w:r>
      <w:proofErr w:type="gramEnd"/>
      <w:r w:rsidRPr="00F80A2B">
        <w:rPr>
          <w:sz w:val="28"/>
          <w:szCs w:val="28"/>
        </w:rPr>
        <w:t xml:space="preserve"> насоса, то вращение насоса должно идти по часовой стрелке. Если вращение идет против часовой стрелки, то обесточьте насос и поменяйте местами любые </w:t>
      </w:r>
      <w:r w:rsidRPr="00F80A2B">
        <w:rPr>
          <w:sz w:val="28"/>
          <w:szCs w:val="28"/>
        </w:rPr>
        <w:lastRenderedPageBreak/>
        <w:t xml:space="preserve">два провода из трех на трехфазном стартере. Снова подключите насос к источнику питания и перепроверьте вращение насоса. </w:t>
      </w:r>
    </w:p>
    <w:p w:rsidR="00F80A2B" w:rsidRDefault="00F80A2B" w:rsidP="00F80A2B">
      <w:pPr>
        <w:pStyle w:val="Default"/>
        <w:rPr>
          <w:b/>
          <w:bCs/>
          <w:sz w:val="28"/>
          <w:szCs w:val="28"/>
        </w:rPr>
      </w:pPr>
      <w:r w:rsidRPr="00F80A2B">
        <w:rPr>
          <w:b/>
          <w:bCs/>
          <w:sz w:val="28"/>
          <w:szCs w:val="28"/>
        </w:rPr>
        <w:t>ПРЕДУПРЕЖДЕНИЕ: ЕСЛИ ЗАПУСТИТЬ НАСОС С НЕПРАВИЛЬНЫМ ВРАЩЕНИЕМ (В ОБРАТНУЮ СТОРОНУ), ТО СИЛЬНО УПАДЕТ ПОТОК И ДАВЛЕНИЕ. ЕСЛИ МОТОР НАСОСА БУДЕТ РАБОТАТЬ С ТАКИМ ВРАЩЕНИЕМ ПРОДОЛЖИТЕЛЬНОЕ ВРЕМЯ, ТО ЭТО МОЖЕТ СЕРЬЕЗНО ПОВРЕДИТЬ НАСОС</w:t>
      </w:r>
    </w:p>
    <w:p w:rsidR="00F80A2B" w:rsidRDefault="00F80A2B" w:rsidP="00F80A2B">
      <w:pPr>
        <w:pStyle w:val="Default"/>
        <w:rPr>
          <w:b/>
          <w:bCs/>
          <w:sz w:val="28"/>
          <w:szCs w:val="28"/>
        </w:rPr>
      </w:pP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 xml:space="preserve">После того как вы удостоверились в правильности вращение насоса, вы можете запустить аппарат и задать поток и давление. </w:t>
      </w: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 xml:space="preserve">8. С клапанами рециркуляции (V7) и концентрата (V8) все ещѐ открытыми на 2 полных оборота и допустимой подачей воды запустите </w:t>
      </w:r>
      <w:proofErr w:type="gramStart"/>
      <w:r w:rsidRPr="00F80A2B">
        <w:rPr>
          <w:sz w:val="28"/>
          <w:szCs w:val="28"/>
        </w:rPr>
        <w:t>аппарат</w:t>
      </w:r>
      <w:proofErr w:type="gramEnd"/>
      <w:r w:rsidRPr="00F80A2B">
        <w:rPr>
          <w:sz w:val="28"/>
          <w:szCs w:val="28"/>
        </w:rPr>
        <w:t xml:space="preserve"> нажав на кнопку ВКЛ/ВЫКЛ. Переключите насос в режим “RUN”. </w:t>
      </w:r>
    </w:p>
    <w:p w:rsidR="00F80A2B" w:rsidRDefault="00F80A2B" w:rsidP="00F80A2B">
      <w:pPr>
        <w:pStyle w:val="Default"/>
        <w:rPr>
          <w:sz w:val="28"/>
          <w:szCs w:val="28"/>
        </w:rPr>
      </w:pPr>
    </w:p>
    <w:p w:rsidR="00F80A2B" w:rsidRDefault="00F80A2B" w:rsidP="00F80A2B">
      <w:pPr>
        <w:pStyle w:val="Default"/>
        <w:rPr>
          <w:sz w:val="28"/>
          <w:szCs w:val="28"/>
        </w:rPr>
      </w:pPr>
      <w:r w:rsidRPr="00F80A2B">
        <w:rPr>
          <w:sz w:val="28"/>
          <w:szCs w:val="28"/>
        </w:rPr>
        <w:t xml:space="preserve">9. По мере того как насос будет наращивать давление, начните </w:t>
      </w:r>
    </w:p>
    <w:p w:rsidR="00F80A2B" w:rsidRPr="00F80A2B" w:rsidRDefault="00F80A2B" w:rsidP="00F80A2B">
      <w:pPr>
        <w:pStyle w:val="Default"/>
        <w:rPr>
          <w:sz w:val="28"/>
          <w:szCs w:val="28"/>
        </w:rPr>
      </w:pPr>
      <w:r w:rsidRPr="00F80A2B">
        <w:rPr>
          <w:sz w:val="28"/>
          <w:szCs w:val="28"/>
        </w:rPr>
        <w:t xml:space="preserve">регулировать клапаны в следующей последовательности: начните с медленного закрытия клапана концентрата (V8) и в то же время медленно открывая рециркуляции (V7). </w:t>
      </w:r>
    </w:p>
    <w:p w:rsidR="00F80A2B" w:rsidRPr="00F80A2B" w:rsidRDefault="00F80A2B" w:rsidP="00F80A2B">
      <w:pPr>
        <w:pStyle w:val="Default"/>
        <w:rPr>
          <w:sz w:val="28"/>
          <w:szCs w:val="28"/>
        </w:rPr>
      </w:pPr>
      <w:r w:rsidRPr="00F80A2B">
        <w:rPr>
          <w:sz w:val="28"/>
          <w:szCs w:val="28"/>
        </w:rPr>
        <w:t xml:space="preserve">Стандартное давление для нормальной работы при температуре 25°C - 180 -200 </w:t>
      </w:r>
      <w:proofErr w:type="spellStart"/>
      <w:r w:rsidRPr="00F80A2B">
        <w:rPr>
          <w:sz w:val="28"/>
          <w:szCs w:val="28"/>
        </w:rPr>
        <w:t>psi</w:t>
      </w:r>
      <w:proofErr w:type="spellEnd"/>
      <w:r w:rsidRPr="00F80A2B">
        <w:rPr>
          <w:sz w:val="28"/>
          <w:szCs w:val="28"/>
        </w:rPr>
        <w:t xml:space="preserve"> (около 13 бар) при 25°C. При более низкой температуре может понадобиться более высокое давление. </w:t>
      </w:r>
    </w:p>
    <w:p w:rsidR="00F80A2B" w:rsidRDefault="00F80A2B" w:rsidP="00F80A2B">
      <w:pPr>
        <w:pStyle w:val="Default"/>
        <w:rPr>
          <w:b/>
          <w:bCs/>
          <w:sz w:val="28"/>
          <w:szCs w:val="28"/>
        </w:rPr>
      </w:pPr>
    </w:p>
    <w:p w:rsidR="00F80A2B" w:rsidRPr="00F80A2B" w:rsidRDefault="00F80A2B" w:rsidP="00F80A2B">
      <w:pPr>
        <w:pStyle w:val="Default"/>
        <w:rPr>
          <w:sz w:val="28"/>
          <w:szCs w:val="28"/>
        </w:rPr>
      </w:pPr>
      <w:r w:rsidRPr="00F80A2B">
        <w:rPr>
          <w:b/>
          <w:bCs/>
          <w:sz w:val="28"/>
          <w:szCs w:val="28"/>
        </w:rPr>
        <w:t>ПРИМЕЧЕНИЕ</w:t>
      </w:r>
      <w:r w:rsidRPr="00F80A2B">
        <w:rPr>
          <w:sz w:val="28"/>
          <w:szCs w:val="28"/>
        </w:rPr>
        <w:t xml:space="preserve">: Производительность системы сильно зависит от температуры воды. </w:t>
      </w:r>
    </w:p>
    <w:p w:rsidR="00F80A2B" w:rsidRDefault="00F80A2B" w:rsidP="00F80A2B">
      <w:pPr>
        <w:pStyle w:val="Default"/>
        <w:rPr>
          <w:sz w:val="28"/>
          <w:szCs w:val="28"/>
        </w:rPr>
      </w:pPr>
    </w:p>
    <w:p w:rsidR="00F80A2B" w:rsidRPr="00F80A2B" w:rsidRDefault="00F80A2B" w:rsidP="00F80A2B">
      <w:pPr>
        <w:pStyle w:val="Default"/>
        <w:rPr>
          <w:sz w:val="28"/>
          <w:szCs w:val="28"/>
        </w:rPr>
      </w:pPr>
      <w:r>
        <w:rPr>
          <w:sz w:val="28"/>
          <w:szCs w:val="28"/>
        </w:rPr>
        <w:t>10.</w:t>
      </w:r>
      <w:r w:rsidRPr="00F80A2B">
        <w:rPr>
          <w:sz w:val="28"/>
          <w:szCs w:val="28"/>
        </w:rPr>
        <w:t xml:space="preserve">Во время регулировки клапанов для задания нужного потока воды и давления, следите за давлением насоса. Давление насоса во время корректировки не должно выходить за указанные пределы: 150 - 240 </w:t>
      </w:r>
      <w:proofErr w:type="spellStart"/>
      <w:r w:rsidRPr="00F80A2B">
        <w:rPr>
          <w:sz w:val="28"/>
          <w:szCs w:val="28"/>
        </w:rPr>
        <w:t>psi</w:t>
      </w:r>
      <w:proofErr w:type="spellEnd"/>
      <w:r w:rsidRPr="00F80A2B">
        <w:rPr>
          <w:sz w:val="28"/>
          <w:szCs w:val="28"/>
        </w:rPr>
        <w:t xml:space="preserve"> (10.5 - 16.5 бар) </w:t>
      </w:r>
    </w:p>
    <w:p w:rsidR="00F80A2B" w:rsidRDefault="00F80A2B" w:rsidP="00F80A2B">
      <w:pPr>
        <w:pStyle w:val="Default"/>
        <w:rPr>
          <w:sz w:val="28"/>
          <w:szCs w:val="28"/>
        </w:rPr>
      </w:pPr>
    </w:p>
    <w:p w:rsidR="00F80A2B" w:rsidRDefault="00F80A2B" w:rsidP="00F80A2B">
      <w:pPr>
        <w:pStyle w:val="Default"/>
        <w:rPr>
          <w:sz w:val="28"/>
          <w:szCs w:val="28"/>
        </w:rPr>
      </w:pPr>
      <w:r w:rsidRPr="00F80A2B">
        <w:rPr>
          <w:sz w:val="28"/>
          <w:szCs w:val="28"/>
        </w:rPr>
        <w:t xml:space="preserve">11. </w:t>
      </w:r>
      <w:r w:rsidRPr="00F80A2B">
        <w:rPr>
          <w:b/>
          <w:bCs/>
          <w:sz w:val="28"/>
          <w:szCs w:val="28"/>
        </w:rPr>
        <w:t xml:space="preserve">Никогда полностью не закрывайте клапан концентрата (V8). </w:t>
      </w:r>
      <w:r w:rsidRPr="00F80A2B">
        <w:rPr>
          <w:sz w:val="28"/>
          <w:szCs w:val="28"/>
        </w:rPr>
        <w:t>Это может повредить систему и мембрану.</w:t>
      </w:r>
    </w:p>
    <w:p w:rsidR="00F80A2B" w:rsidRDefault="00F80A2B" w:rsidP="00F80A2B">
      <w:pPr>
        <w:pStyle w:val="Default"/>
        <w:rPr>
          <w:sz w:val="28"/>
          <w:szCs w:val="28"/>
        </w:rPr>
      </w:pPr>
    </w:p>
    <w:p w:rsidR="00F80A2B" w:rsidRDefault="00F80A2B" w:rsidP="00F80A2B">
      <w:pPr>
        <w:pStyle w:val="Default"/>
        <w:rPr>
          <w:sz w:val="28"/>
          <w:szCs w:val="28"/>
        </w:rPr>
      </w:pPr>
    </w:p>
    <w:p w:rsidR="00F80A2B" w:rsidRDefault="00F80A2B" w:rsidP="00F80A2B">
      <w:pPr>
        <w:pStyle w:val="Default"/>
        <w:rPr>
          <w:sz w:val="28"/>
          <w:szCs w:val="28"/>
        </w:rPr>
      </w:pPr>
    </w:p>
    <w:p w:rsidR="00F80A2B" w:rsidRDefault="00F80A2B" w:rsidP="00F80A2B">
      <w:pPr>
        <w:pStyle w:val="Default"/>
        <w:rPr>
          <w:sz w:val="28"/>
          <w:szCs w:val="28"/>
        </w:rPr>
      </w:pPr>
    </w:p>
    <w:p w:rsidR="00F80A2B" w:rsidRDefault="00F80A2B" w:rsidP="00F80A2B">
      <w:pPr>
        <w:pStyle w:val="Default"/>
        <w:rPr>
          <w:sz w:val="28"/>
          <w:szCs w:val="28"/>
        </w:rPr>
      </w:pPr>
    </w:p>
    <w:p w:rsidR="00F80A2B" w:rsidRDefault="00F80A2B" w:rsidP="00F80A2B">
      <w:pPr>
        <w:pStyle w:val="Default"/>
        <w:rPr>
          <w:sz w:val="28"/>
          <w:szCs w:val="28"/>
        </w:rPr>
      </w:pPr>
    </w:p>
    <w:p w:rsidR="00F80A2B" w:rsidRDefault="00F80A2B" w:rsidP="00F80A2B">
      <w:pPr>
        <w:pStyle w:val="Default"/>
        <w:rPr>
          <w:sz w:val="28"/>
          <w:szCs w:val="28"/>
        </w:rPr>
      </w:pP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 xml:space="preserve">12. После того как вы выбрали желаемый поток пермеата, начните постепенно регулировать клапан концентрата, чтобы достичь нужного </w:t>
      </w:r>
      <w:r w:rsidRPr="00F80A2B">
        <w:rPr>
          <w:sz w:val="28"/>
          <w:szCs w:val="28"/>
        </w:rPr>
        <w:lastRenderedPageBreak/>
        <w:t xml:space="preserve">потока и воспользуйтесь клапаном регенерации, чтобы поднять рабочее давление до 190 </w:t>
      </w:r>
      <w:proofErr w:type="spellStart"/>
      <w:r w:rsidRPr="00F80A2B">
        <w:rPr>
          <w:sz w:val="28"/>
          <w:szCs w:val="28"/>
        </w:rPr>
        <w:t>psi</w:t>
      </w:r>
      <w:proofErr w:type="spellEnd"/>
      <w:r w:rsidRPr="00F80A2B">
        <w:rPr>
          <w:sz w:val="28"/>
          <w:szCs w:val="28"/>
        </w:rPr>
        <w:t xml:space="preserve"> (13.1 бар). </w:t>
      </w:r>
    </w:p>
    <w:p w:rsidR="00F80A2B" w:rsidRDefault="00F80A2B" w:rsidP="00F80A2B">
      <w:pPr>
        <w:pStyle w:val="Default"/>
        <w:rPr>
          <w:sz w:val="28"/>
          <w:szCs w:val="28"/>
        </w:rPr>
      </w:pP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 xml:space="preserve">13. После того как вы достигли необходимого потока при рабочем давлении в 190 </w:t>
      </w:r>
      <w:proofErr w:type="spellStart"/>
      <w:r w:rsidRPr="00F80A2B">
        <w:rPr>
          <w:sz w:val="28"/>
          <w:szCs w:val="28"/>
        </w:rPr>
        <w:t>psi</w:t>
      </w:r>
      <w:proofErr w:type="spellEnd"/>
      <w:r w:rsidRPr="00F80A2B">
        <w:rPr>
          <w:sz w:val="28"/>
          <w:szCs w:val="28"/>
        </w:rPr>
        <w:t xml:space="preserve"> (13.1 бар), никаких других регулировок не требуется. </w:t>
      </w:r>
    </w:p>
    <w:p w:rsidR="00F80A2B" w:rsidRDefault="00F80A2B" w:rsidP="00F80A2B">
      <w:pPr>
        <w:pStyle w:val="Default"/>
        <w:rPr>
          <w:sz w:val="28"/>
          <w:szCs w:val="28"/>
        </w:rPr>
      </w:pP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 xml:space="preserve">14. Система теперь функционирует. </w:t>
      </w: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r w:rsidRPr="00F80A2B">
        <w:rPr>
          <w:rFonts w:ascii="Arial" w:hAnsi="Arial" w:cs="Arial"/>
          <w:sz w:val="28"/>
          <w:szCs w:val="28"/>
        </w:rPr>
        <w:t xml:space="preserve">15. Перед тем как начать пользоваться аппаратом, продолжайте сливать </w:t>
      </w:r>
      <w:proofErr w:type="spellStart"/>
      <w:r w:rsidRPr="00F80A2B">
        <w:rPr>
          <w:rFonts w:ascii="Arial" w:hAnsi="Arial" w:cs="Arial"/>
          <w:sz w:val="28"/>
          <w:szCs w:val="28"/>
        </w:rPr>
        <w:t>пермеат</w:t>
      </w:r>
      <w:proofErr w:type="spellEnd"/>
      <w:r w:rsidRPr="00F80A2B">
        <w:rPr>
          <w:rFonts w:ascii="Arial" w:hAnsi="Arial" w:cs="Arial"/>
          <w:sz w:val="28"/>
          <w:szCs w:val="28"/>
        </w:rPr>
        <w:t xml:space="preserve"> и концентрат в дренаж ещѐ полчаса. Это нужно чтобы удостовериться, что все консерванты полностью вымылись из мембранных элементов.</w:t>
      </w: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r w:rsidRPr="00F80A2B">
        <w:rPr>
          <w:rFonts w:ascii="Arial" w:hAnsi="Arial" w:cs="Arial"/>
          <w:sz w:val="28"/>
          <w:szCs w:val="28"/>
        </w:rPr>
        <w:t xml:space="preserve">16. Функционирование и обслуживание обратноосмотической системы требует регулярно вести записи и проводить рутинные профилактические обслуживания. Очень важно ежедневно заполнять в журнал показания системы при каждом ее пуске. При первом запуске нужно заполнять отдельный журнал со всеми фактами, касающимися работы Вашей системы. Эти два журнала бесценны при диагностике производительности оборудования и их необходимо </w:t>
      </w:r>
      <w:proofErr w:type="gramStart"/>
      <w:r w:rsidRPr="00F80A2B">
        <w:rPr>
          <w:rFonts w:ascii="Arial" w:hAnsi="Arial" w:cs="Arial"/>
          <w:sz w:val="28"/>
          <w:szCs w:val="28"/>
        </w:rPr>
        <w:t>хранить</w:t>
      </w:r>
      <w:proofErr w:type="gramEnd"/>
      <w:r w:rsidRPr="00F80A2B">
        <w:rPr>
          <w:rFonts w:ascii="Arial" w:hAnsi="Arial" w:cs="Arial"/>
          <w:sz w:val="28"/>
          <w:szCs w:val="28"/>
        </w:rPr>
        <w:t xml:space="preserve"> для справки, последующего техобслуживания или ремонта. Если у вас есть вопросы, касающиеся работы Вашего оборудования или методов ведения записей, свяжитесь с производителем.</w:t>
      </w: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p>
    <w:p w:rsidR="00F80A2B" w:rsidRDefault="00F80A2B" w:rsidP="00F80A2B">
      <w:pPr>
        <w:rPr>
          <w:rFonts w:ascii="Arial" w:hAnsi="Arial" w:cs="Arial"/>
          <w:sz w:val="28"/>
          <w:szCs w:val="28"/>
        </w:rPr>
      </w:pPr>
    </w:p>
    <w:p w:rsidR="00F80A2B" w:rsidRPr="00F80A2B" w:rsidRDefault="00F80A2B" w:rsidP="00F80A2B">
      <w:pPr>
        <w:pStyle w:val="Default"/>
        <w:rPr>
          <w:sz w:val="28"/>
          <w:szCs w:val="28"/>
        </w:rPr>
      </w:pPr>
      <w:r w:rsidRPr="00F80A2B">
        <w:rPr>
          <w:b/>
          <w:bCs/>
          <w:sz w:val="28"/>
          <w:szCs w:val="28"/>
        </w:rPr>
        <w:t>Два типа профилактического обслуживания нужно проводить на регулярной основе</w:t>
      </w:r>
      <w:r w:rsidRPr="00F80A2B">
        <w:rPr>
          <w:sz w:val="28"/>
          <w:szCs w:val="28"/>
        </w:rPr>
        <w:t xml:space="preserve">: </w:t>
      </w: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lastRenderedPageBreak/>
        <w:t xml:space="preserve">1) Меняйте картридж механического фильтра по мере необходимости. Перепад давления в системе не должен превышать 8 </w:t>
      </w:r>
      <w:proofErr w:type="spellStart"/>
      <w:r w:rsidRPr="00F80A2B">
        <w:rPr>
          <w:sz w:val="28"/>
          <w:szCs w:val="28"/>
        </w:rPr>
        <w:t>psi</w:t>
      </w:r>
      <w:proofErr w:type="spellEnd"/>
      <w:r w:rsidRPr="00F80A2B">
        <w:rPr>
          <w:sz w:val="28"/>
          <w:szCs w:val="28"/>
        </w:rPr>
        <w:t xml:space="preserve"> (0.6 бар). </w:t>
      </w:r>
    </w:p>
    <w:p w:rsidR="00F80A2B" w:rsidRDefault="00F80A2B" w:rsidP="00F80A2B">
      <w:pPr>
        <w:pStyle w:val="Default"/>
        <w:rPr>
          <w:sz w:val="28"/>
          <w:szCs w:val="28"/>
        </w:rPr>
      </w:pP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2) Чистите мембранные элементы одобренными чистящими средствами ежеквартально или чаще, в зависимости от качества подаваемой воды. Наиболее распространенным средством является раствор лимонной кислоты в концентрации 2-3%, промывка производится в режиме 20 мин промывки – 20 минут отстаивания – 20 мин промывки</w:t>
      </w:r>
      <w:r w:rsidR="00D82268">
        <w:rPr>
          <w:sz w:val="28"/>
          <w:szCs w:val="28"/>
        </w:rPr>
        <w:t>.</w:t>
      </w:r>
      <w:r w:rsidRPr="00F80A2B">
        <w:rPr>
          <w:sz w:val="28"/>
          <w:szCs w:val="28"/>
        </w:rPr>
        <w:t xml:space="preserve"> </w:t>
      </w:r>
    </w:p>
    <w:p w:rsidR="00F80A2B" w:rsidRDefault="00F80A2B" w:rsidP="00F80A2B">
      <w:pPr>
        <w:pStyle w:val="Default"/>
        <w:rPr>
          <w:b/>
          <w:bCs/>
          <w:sz w:val="28"/>
          <w:szCs w:val="28"/>
        </w:rPr>
      </w:pPr>
    </w:p>
    <w:p w:rsidR="00F80A2B" w:rsidRDefault="00F80A2B" w:rsidP="00F80A2B">
      <w:pPr>
        <w:pStyle w:val="Default"/>
        <w:rPr>
          <w:b/>
          <w:bCs/>
          <w:sz w:val="28"/>
          <w:szCs w:val="28"/>
        </w:rPr>
      </w:pPr>
    </w:p>
    <w:p w:rsidR="00F80A2B" w:rsidRPr="00F80A2B" w:rsidRDefault="00F80A2B" w:rsidP="00F80A2B">
      <w:pPr>
        <w:pStyle w:val="Default"/>
        <w:rPr>
          <w:sz w:val="28"/>
          <w:szCs w:val="28"/>
        </w:rPr>
      </w:pPr>
      <w:r w:rsidRPr="00F80A2B">
        <w:rPr>
          <w:b/>
          <w:bCs/>
          <w:sz w:val="28"/>
          <w:szCs w:val="28"/>
        </w:rPr>
        <w:t xml:space="preserve">Специальные функции данного устройства </w:t>
      </w: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Модульные</w:t>
      </w:r>
      <w:r w:rsidR="00E3760B">
        <w:rPr>
          <w:sz w:val="28"/>
          <w:szCs w:val="28"/>
        </w:rPr>
        <w:t xml:space="preserve"> обратноосмотические установки </w:t>
      </w:r>
      <w:r w:rsidRPr="00F80A2B">
        <w:rPr>
          <w:sz w:val="28"/>
          <w:szCs w:val="28"/>
        </w:rPr>
        <w:t xml:space="preserve"> RO оборудованы элементами автоматизации и защитами, призванными сохранить оборудование от повреждений в нештатных ситуациях. </w:t>
      </w:r>
    </w:p>
    <w:p w:rsidR="00F80A2B" w:rsidRDefault="00F80A2B" w:rsidP="00F80A2B">
      <w:pPr>
        <w:pStyle w:val="Default"/>
        <w:rPr>
          <w:sz w:val="28"/>
          <w:szCs w:val="28"/>
        </w:rPr>
      </w:pPr>
    </w:p>
    <w:p w:rsidR="00F80A2B" w:rsidRPr="00F80A2B" w:rsidRDefault="00F80A2B" w:rsidP="00F80A2B">
      <w:pPr>
        <w:pStyle w:val="Default"/>
        <w:rPr>
          <w:sz w:val="28"/>
          <w:szCs w:val="28"/>
        </w:rPr>
      </w:pPr>
      <w:r w:rsidRPr="00F80A2B">
        <w:rPr>
          <w:sz w:val="28"/>
          <w:szCs w:val="28"/>
        </w:rPr>
        <w:t xml:space="preserve">1. </w:t>
      </w:r>
      <w:r w:rsidRPr="00F80A2B">
        <w:rPr>
          <w:b/>
          <w:bCs/>
          <w:sz w:val="28"/>
          <w:szCs w:val="28"/>
        </w:rPr>
        <w:t>Защита от подачи воды при низком давлении</w:t>
      </w:r>
      <w:r w:rsidRPr="00F80A2B">
        <w:rPr>
          <w:sz w:val="28"/>
          <w:szCs w:val="28"/>
        </w:rPr>
        <w:t xml:space="preserve">. </w:t>
      </w:r>
    </w:p>
    <w:p w:rsidR="00D82268" w:rsidRDefault="00D82268" w:rsidP="00F80A2B">
      <w:pPr>
        <w:pStyle w:val="Default"/>
        <w:spacing w:after="104"/>
        <w:rPr>
          <w:sz w:val="28"/>
          <w:szCs w:val="28"/>
        </w:rPr>
      </w:pPr>
    </w:p>
    <w:p w:rsidR="00D82268" w:rsidRDefault="00D82268" w:rsidP="00F80A2B">
      <w:pPr>
        <w:pStyle w:val="Default"/>
        <w:spacing w:after="104"/>
        <w:rPr>
          <w:sz w:val="28"/>
          <w:szCs w:val="28"/>
        </w:rPr>
      </w:pPr>
    </w:p>
    <w:p w:rsidR="00F80A2B" w:rsidRPr="00F80A2B" w:rsidRDefault="00F80A2B" w:rsidP="00F80A2B">
      <w:pPr>
        <w:pStyle w:val="Default"/>
        <w:spacing w:after="104"/>
        <w:rPr>
          <w:sz w:val="28"/>
          <w:szCs w:val="28"/>
        </w:rPr>
      </w:pPr>
      <w:r w:rsidRPr="00F80A2B">
        <w:rPr>
          <w:sz w:val="28"/>
          <w:szCs w:val="28"/>
        </w:rPr>
        <w:t xml:space="preserve">1. Аппарат перестанет работать, если давление исходной воды будет слишком низкое (заводская установка - 15 </w:t>
      </w:r>
      <w:proofErr w:type="spellStart"/>
      <w:r w:rsidRPr="00F80A2B">
        <w:rPr>
          <w:sz w:val="28"/>
          <w:szCs w:val="28"/>
        </w:rPr>
        <w:t>psi</w:t>
      </w:r>
      <w:proofErr w:type="spellEnd"/>
      <w:r w:rsidRPr="00F80A2B">
        <w:rPr>
          <w:sz w:val="28"/>
          <w:szCs w:val="28"/>
        </w:rPr>
        <w:t xml:space="preserve">, или 1 бар). Загорится индикатор низкого давления. </w:t>
      </w:r>
      <w:r w:rsidR="00585C18">
        <w:rPr>
          <w:sz w:val="28"/>
          <w:szCs w:val="28"/>
        </w:rPr>
        <w:t xml:space="preserve">Система запустится </w:t>
      </w:r>
      <w:proofErr w:type="gramStart"/>
      <w:r w:rsidR="00585C18">
        <w:rPr>
          <w:sz w:val="28"/>
          <w:szCs w:val="28"/>
        </w:rPr>
        <w:t>вновь</w:t>
      </w:r>
      <w:proofErr w:type="gramEnd"/>
      <w:r w:rsidR="00585C18">
        <w:rPr>
          <w:sz w:val="28"/>
          <w:szCs w:val="28"/>
        </w:rPr>
        <w:t xml:space="preserve"> как только давление вернется в норму. Если наблюдается неравномерная подача воды, то это может привести к многократному пуску-остановке насоса, что может вывести его из строя. Чтобы этого избежать рекомендуется устанавливать промежуточную накопительную емкость.</w:t>
      </w:r>
    </w:p>
    <w:p w:rsidR="00D82268" w:rsidRDefault="00D82268" w:rsidP="00F80A2B">
      <w:pPr>
        <w:pStyle w:val="Default"/>
        <w:rPr>
          <w:sz w:val="28"/>
          <w:szCs w:val="28"/>
        </w:rPr>
      </w:pPr>
    </w:p>
    <w:p w:rsidR="00D82268" w:rsidRDefault="00D82268" w:rsidP="00D82268">
      <w:pPr>
        <w:pStyle w:val="Default"/>
        <w:rPr>
          <w:sz w:val="28"/>
          <w:szCs w:val="28"/>
        </w:rPr>
      </w:pPr>
    </w:p>
    <w:p w:rsidR="00D82268" w:rsidRPr="00D82268" w:rsidRDefault="00D82268" w:rsidP="00D82268">
      <w:pPr>
        <w:pStyle w:val="Default"/>
        <w:rPr>
          <w:sz w:val="28"/>
          <w:szCs w:val="28"/>
        </w:rPr>
      </w:pPr>
      <w:r w:rsidRPr="00D82268">
        <w:rPr>
          <w:sz w:val="28"/>
          <w:szCs w:val="28"/>
        </w:rPr>
        <w:t>2. Датчик заполнения накопительной емкости чистой воды</w:t>
      </w:r>
    </w:p>
    <w:p w:rsidR="00D82268" w:rsidRDefault="00D82268" w:rsidP="00D82268">
      <w:pPr>
        <w:pStyle w:val="Default"/>
        <w:rPr>
          <w:sz w:val="28"/>
          <w:szCs w:val="28"/>
        </w:rPr>
      </w:pPr>
    </w:p>
    <w:p w:rsidR="00D82268" w:rsidRPr="00D82268" w:rsidRDefault="00D82268" w:rsidP="00D82268">
      <w:pPr>
        <w:pStyle w:val="Default"/>
        <w:rPr>
          <w:sz w:val="28"/>
          <w:szCs w:val="28"/>
        </w:rPr>
      </w:pPr>
      <w:r w:rsidRPr="00D82268">
        <w:rPr>
          <w:sz w:val="28"/>
          <w:szCs w:val="28"/>
        </w:rPr>
        <w:t>1. Встроенная функция безопасности остановит систему при заполнении накопительной емкости, если данная функция будет подключена пользователем.</w:t>
      </w:r>
    </w:p>
    <w:p w:rsidR="00D82268" w:rsidRDefault="00D82268" w:rsidP="00D82268">
      <w:pPr>
        <w:pStyle w:val="Default"/>
        <w:rPr>
          <w:sz w:val="28"/>
          <w:szCs w:val="28"/>
        </w:rPr>
      </w:pPr>
    </w:p>
    <w:p w:rsidR="00D82268" w:rsidRPr="00D82268" w:rsidRDefault="00D82268" w:rsidP="00D82268">
      <w:pPr>
        <w:pStyle w:val="Default"/>
        <w:rPr>
          <w:sz w:val="28"/>
          <w:szCs w:val="28"/>
        </w:rPr>
      </w:pPr>
      <w:r w:rsidRPr="00D82268">
        <w:rPr>
          <w:sz w:val="28"/>
          <w:szCs w:val="28"/>
        </w:rPr>
        <w:t>2. См. Схему подключения для дополнительной информации.</w:t>
      </w:r>
    </w:p>
    <w:p w:rsidR="00D82268" w:rsidRDefault="00D82268" w:rsidP="00D82268">
      <w:pPr>
        <w:pStyle w:val="Default"/>
        <w:rPr>
          <w:sz w:val="28"/>
          <w:szCs w:val="28"/>
        </w:rPr>
      </w:pPr>
    </w:p>
    <w:p w:rsidR="00D82268" w:rsidRPr="00D82268" w:rsidRDefault="00D82268" w:rsidP="00D82268">
      <w:pPr>
        <w:pStyle w:val="Default"/>
        <w:rPr>
          <w:sz w:val="28"/>
          <w:szCs w:val="28"/>
        </w:rPr>
      </w:pPr>
      <w:r w:rsidRPr="00D82268">
        <w:rPr>
          <w:sz w:val="28"/>
          <w:szCs w:val="28"/>
        </w:rPr>
        <w:t>3. Автоматическая прямая промывка</w:t>
      </w:r>
    </w:p>
    <w:p w:rsidR="00D82268" w:rsidRDefault="00D82268" w:rsidP="00D82268">
      <w:pPr>
        <w:pStyle w:val="Default"/>
        <w:rPr>
          <w:sz w:val="28"/>
          <w:szCs w:val="28"/>
        </w:rPr>
      </w:pPr>
    </w:p>
    <w:p w:rsidR="00D82268" w:rsidRDefault="00D82268" w:rsidP="00D82268">
      <w:pPr>
        <w:pStyle w:val="Default"/>
        <w:rPr>
          <w:sz w:val="28"/>
          <w:szCs w:val="28"/>
        </w:rPr>
      </w:pPr>
      <w:r w:rsidRPr="00D82268">
        <w:rPr>
          <w:sz w:val="28"/>
          <w:szCs w:val="28"/>
        </w:rPr>
        <w:t xml:space="preserve">1. Система будет автоматически проводить прямую промывку каждые </w:t>
      </w:r>
    </w:p>
    <w:p w:rsidR="00D82268" w:rsidRPr="00D82268" w:rsidRDefault="00D82268" w:rsidP="00D82268">
      <w:pPr>
        <w:pStyle w:val="Default"/>
        <w:rPr>
          <w:sz w:val="28"/>
          <w:szCs w:val="28"/>
        </w:rPr>
      </w:pPr>
      <w:r w:rsidRPr="00D82268">
        <w:rPr>
          <w:sz w:val="28"/>
          <w:szCs w:val="28"/>
        </w:rPr>
        <w:t xml:space="preserve">3 часа работы, если Вы поставите </w:t>
      </w:r>
      <w:proofErr w:type="spellStart"/>
      <w:r w:rsidRPr="00D82268">
        <w:rPr>
          <w:sz w:val="28"/>
          <w:szCs w:val="28"/>
        </w:rPr>
        <w:t>соответсвующий</w:t>
      </w:r>
      <w:proofErr w:type="spellEnd"/>
      <w:r w:rsidRPr="00D82268">
        <w:rPr>
          <w:sz w:val="28"/>
          <w:szCs w:val="28"/>
        </w:rPr>
        <w:t xml:space="preserve"> выключатель в положение «AUTO». Соленоид будет автоматически открываться на </w:t>
      </w:r>
      <w:r w:rsidR="00460FCD">
        <w:rPr>
          <w:sz w:val="28"/>
          <w:szCs w:val="28"/>
        </w:rPr>
        <w:t>38</w:t>
      </w:r>
      <w:r w:rsidRPr="00D82268">
        <w:rPr>
          <w:sz w:val="28"/>
          <w:szCs w:val="28"/>
        </w:rPr>
        <w:t xml:space="preserve"> </w:t>
      </w:r>
      <w:r w:rsidR="00460FCD">
        <w:rPr>
          <w:sz w:val="28"/>
          <w:szCs w:val="28"/>
        </w:rPr>
        <w:t>секунд</w:t>
      </w:r>
      <w:r w:rsidRPr="00D82268">
        <w:rPr>
          <w:sz w:val="28"/>
          <w:szCs w:val="28"/>
        </w:rPr>
        <w:t>.</w:t>
      </w:r>
    </w:p>
    <w:p w:rsidR="00D82268" w:rsidRDefault="00D82268" w:rsidP="00D82268">
      <w:pPr>
        <w:pStyle w:val="Default"/>
        <w:rPr>
          <w:sz w:val="28"/>
          <w:szCs w:val="28"/>
        </w:rPr>
      </w:pPr>
    </w:p>
    <w:p w:rsidR="00D82268" w:rsidRDefault="00D82268" w:rsidP="00D82268">
      <w:pPr>
        <w:pStyle w:val="Default"/>
        <w:rPr>
          <w:sz w:val="28"/>
          <w:szCs w:val="28"/>
        </w:rPr>
      </w:pPr>
      <w:r w:rsidRPr="00D82268">
        <w:rPr>
          <w:sz w:val="28"/>
          <w:szCs w:val="28"/>
        </w:rPr>
        <w:t>2. В режиме “ MANUAL” соленоид откроется до тех пор, пока Вы не переведете его в положение“OFF” или “AUTO”.</w:t>
      </w:r>
    </w:p>
    <w:p w:rsidR="000823A2" w:rsidRDefault="000823A2" w:rsidP="00D82268">
      <w:pPr>
        <w:pStyle w:val="Default"/>
        <w:rPr>
          <w:sz w:val="28"/>
          <w:szCs w:val="28"/>
        </w:rPr>
      </w:pPr>
    </w:p>
    <w:p w:rsidR="000823A2" w:rsidRDefault="000823A2" w:rsidP="00D82268">
      <w:pPr>
        <w:pStyle w:val="Default"/>
        <w:rPr>
          <w:sz w:val="28"/>
          <w:szCs w:val="28"/>
        </w:rPr>
      </w:pPr>
      <w:r>
        <w:rPr>
          <w:sz w:val="28"/>
          <w:szCs w:val="28"/>
        </w:rPr>
        <w:t>3. Система также будет осуществлять автоматическую промывку при каждом запуске и остановке насоса.</w:t>
      </w:r>
    </w:p>
    <w:p w:rsidR="000823A2" w:rsidRPr="00D82268" w:rsidRDefault="000823A2" w:rsidP="00D82268">
      <w:pPr>
        <w:pStyle w:val="Default"/>
        <w:rPr>
          <w:sz w:val="28"/>
          <w:szCs w:val="28"/>
        </w:rPr>
      </w:pPr>
      <w:r>
        <w:rPr>
          <w:sz w:val="28"/>
          <w:szCs w:val="28"/>
        </w:rPr>
        <w:t>Примечание: во время промывки система не реагирует на датчик низкого давления.</w:t>
      </w:r>
    </w:p>
    <w:p w:rsidR="000823A2" w:rsidRDefault="000823A2" w:rsidP="00D82268">
      <w:pPr>
        <w:pStyle w:val="Default"/>
        <w:rPr>
          <w:sz w:val="28"/>
          <w:szCs w:val="28"/>
        </w:rPr>
      </w:pPr>
    </w:p>
    <w:p w:rsidR="000823A2" w:rsidRDefault="000823A2" w:rsidP="00D82268">
      <w:pPr>
        <w:pStyle w:val="Default"/>
        <w:rPr>
          <w:sz w:val="28"/>
          <w:szCs w:val="28"/>
        </w:rPr>
      </w:pPr>
    </w:p>
    <w:p w:rsidR="00D82268" w:rsidRPr="00D82268" w:rsidRDefault="00D82268" w:rsidP="00D82268">
      <w:pPr>
        <w:pStyle w:val="Default"/>
        <w:rPr>
          <w:sz w:val="28"/>
          <w:szCs w:val="28"/>
        </w:rPr>
      </w:pPr>
      <w:r w:rsidRPr="00D82268">
        <w:rPr>
          <w:sz w:val="28"/>
          <w:szCs w:val="28"/>
        </w:rPr>
        <w:t>Условия гарантии</w:t>
      </w:r>
    </w:p>
    <w:p w:rsidR="00D82268" w:rsidRDefault="00D82268" w:rsidP="00D82268">
      <w:pPr>
        <w:pStyle w:val="Default"/>
        <w:rPr>
          <w:sz w:val="28"/>
          <w:szCs w:val="28"/>
        </w:rPr>
      </w:pPr>
      <w:r w:rsidRPr="00D82268">
        <w:rPr>
          <w:sz w:val="28"/>
          <w:szCs w:val="28"/>
        </w:rPr>
        <w:t xml:space="preserve">Производитель гарантирует безаварийную работу оборудования в течение 12 месяцев со дня продажи. Гарантия не распространяется на выходы из строя, связанные с механическими повреждениями, и иными повреждениями, связанными с ненадлежащей </w:t>
      </w:r>
      <w:proofErr w:type="spellStart"/>
      <w:r w:rsidRPr="00D82268">
        <w:rPr>
          <w:sz w:val="28"/>
          <w:szCs w:val="28"/>
        </w:rPr>
        <w:t>экспуатацией</w:t>
      </w:r>
      <w:proofErr w:type="spellEnd"/>
      <w:r w:rsidRPr="00D82268">
        <w:rPr>
          <w:sz w:val="28"/>
          <w:szCs w:val="28"/>
        </w:rPr>
        <w:t xml:space="preserve">, транспортировкой или подключением данного оборудования, а также действием факторов непреодолимой силы, стихийных бедствий и т.д. </w:t>
      </w:r>
    </w:p>
    <w:p w:rsidR="00D82268" w:rsidRDefault="00D82268" w:rsidP="00D82268">
      <w:pPr>
        <w:pStyle w:val="Default"/>
        <w:rPr>
          <w:sz w:val="28"/>
          <w:szCs w:val="28"/>
        </w:rPr>
      </w:pPr>
    </w:p>
    <w:p w:rsidR="00D82268" w:rsidRPr="00D82268" w:rsidRDefault="00D82268" w:rsidP="00D82268">
      <w:pPr>
        <w:pStyle w:val="Default"/>
        <w:rPr>
          <w:sz w:val="28"/>
          <w:szCs w:val="28"/>
        </w:rPr>
      </w:pPr>
      <w:r w:rsidRPr="00D82268">
        <w:rPr>
          <w:sz w:val="28"/>
          <w:szCs w:val="28"/>
        </w:rPr>
        <w:t xml:space="preserve">Также гарантия не распространяется на сменные элементы (мембрану, </w:t>
      </w:r>
      <w:proofErr w:type="spellStart"/>
      <w:r w:rsidRPr="00D82268">
        <w:rPr>
          <w:sz w:val="28"/>
          <w:szCs w:val="28"/>
        </w:rPr>
        <w:t>префильтр</w:t>
      </w:r>
      <w:proofErr w:type="spellEnd"/>
      <w:r w:rsidRPr="00D82268">
        <w:rPr>
          <w:sz w:val="28"/>
          <w:szCs w:val="28"/>
        </w:rPr>
        <w:t xml:space="preserve"> 5 мкм)</w:t>
      </w:r>
    </w:p>
    <w:p w:rsidR="00D82268" w:rsidRDefault="00D82268" w:rsidP="00D82268">
      <w:pPr>
        <w:pStyle w:val="Default"/>
        <w:rPr>
          <w:sz w:val="28"/>
          <w:szCs w:val="28"/>
        </w:rPr>
      </w:pPr>
    </w:p>
    <w:p w:rsidR="00D82268" w:rsidRDefault="00D82268" w:rsidP="00D82268">
      <w:pPr>
        <w:pStyle w:val="Default"/>
        <w:rPr>
          <w:sz w:val="28"/>
          <w:szCs w:val="28"/>
        </w:rPr>
      </w:pPr>
    </w:p>
    <w:p w:rsidR="00D82268" w:rsidRDefault="00D82268" w:rsidP="00D82268">
      <w:pPr>
        <w:pStyle w:val="Default"/>
        <w:rPr>
          <w:sz w:val="28"/>
          <w:szCs w:val="28"/>
        </w:rPr>
      </w:pPr>
    </w:p>
    <w:p w:rsidR="00D82268" w:rsidRDefault="00D82268" w:rsidP="00D82268">
      <w:pPr>
        <w:pStyle w:val="Default"/>
        <w:rPr>
          <w:sz w:val="28"/>
          <w:szCs w:val="28"/>
        </w:rPr>
      </w:pPr>
    </w:p>
    <w:p w:rsidR="00D82268" w:rsidRDefault="00D82268" w:rsidP="00D82268">
      <w:pPr>
        <w:pStyle w:val="Default"/>
        <w:rPr>
          <w:sz w:val="28"/>
          <w:szCs w:val="28"/>
        </w:rPr>
      </w:pPr>
    </w:p>
    <w:p w:rsidR="00D82268" w:rsidRDefault="00D82268" w:rsidP="00D82268">
      <w:pPr>
        <w:pStyle w:val="Default"/>
        <w:rPr>
          <w:sz w:val="28"/>
          <w:szCs w:val="28"/>
        </w:rPr>
      </w:pPr>
    </w:p>
    <w:p w:rsidR="00D82268" w:rsidRDefault="00D82268" w:rsidP="00D82268">
      <w:pPr>
        <w:pStyle w:val="Default"/>
        <w:rPr>
          <w:sz w:val="28"/>
          <w:szCs w:val="28"/>
        </w:rPr>
      </w:pPr>
    </w:p>
    <w:p w:rsidR="00D82268" w:rsidRPr="00D82268" w:rsidRDefault="00D82268" w:rsidP="00D82268">
      <w:pPr>
        <w:pStyle w:val="Default"/>
        <w:rPr>
          <w:sz w:val="28"/>
          <w:szCs w:val="28"/>
        </w:rPr>
      </w:pPr>
      <w:r w:rsidRPr="00D82268">
        <w:rPr>
          <w:sz w:val="28"/>
          <w:szCs w:val="28"/>
        </w:rPr>
        <w:t>Продавец ___________________________________________________</w:t>
      </w:r>
    </w:p>
    <w:p w:rsidR="00D82268" w:rsidRPr="00D82268" w:rsidRDefault="00D82268" w:rsidP="00D82268">
      <w:pPr>
        <w:pStyle w:val="Default"/>
        <w:rPr>
          <w:sz w:val="28"/>
          <w:szCs w:val="28"/>
        </w:rPr>
      </w:pPr>
      <w:r w:rsidRPr="00D82268">
        <w:rPr>
          <w:sz w:val="28"/>
          <w:szCs w:val="28"/>
        </w:rPr>
        <w:t>Дата продажи _______________________________________________</w:t>
      </w:r>
    </w:p>
    <w:p w:rsidR="00F80A2B" w:rsidRPr="00F80A2B" w:rsidRDefault="00F80A2B" w:rsidP="00F80A2B">
      <w:pPr>
        <w:pStyle w:val="Default"/>
        <w:rPr>
          <w:sz w:val="28"/>
          <w:szCs w:val="28"/>
        </w:rPr>
      </w:pPr>
      <w:r w:rsidRPr="00F80A2B">
        <w:rPr>
          <w:sz w:val="28"/>
          <w:szCs w:val="28"/>
        </w:rPr>
        <w:t xml:space="preserve"> </w:t>
      </w:r>
    </w:p>
    <w:p w:rsidR="00F80A2B" w:rsidRPr="00F80A2B" w:rsidRDefault="00F80A2B" w:rsidP="00F80A2B">
      <w:pPr>
        <w:rPr>
          <w:rFonts w:ascii="Arial" w:hAnsi="Arial" w:cs="Arial"/>
          <w:sz w:val="28"/>
          <w:szCs w:val="28"/>
        </w:rPr>
      </w:pPr>
    </w:p>
    <w:sectPr w:rsidR="00F80A2B" w:rsidRPr="00F80A2B" w:rsidSect="00791B1F">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8486B"/>
    <w:rsid w:val="000823A2"/>
    <w:rsid w:val="00214555"/>
    <w:rsid w:val="0027339C"/>
    <w:rsid w:val="00443A08"/>
    <w:rsid w:val="00460FCD"/>
    <w:rsid w:val="005234FF"/>
    <w:rsid w:val="00585C18"/>
    <w:rsid w:val="006313EF"/>
    <w:rsid w:val="00791B1F"/>
    <w:rsid w:val="00970A93"/>
    <w:rsid w:val="00C152C5"/>
    <w:rsid w:val="00D82268"/>
    <w:rsid w:val="00D8486B"/>
    <w:rsid w:val="00E3760B"/>
    <w:rsid w:val="00F80A2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B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486B"/>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D848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8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448407">
      <w:bodyDiv w:val="1"/>
      <w:marLeft w:val="0"/>
      <w:marRight w:val="0"/>
      <w:marTop w:val="0"/>
      <w:marBottom w:val="0"/>
      <w:divBdr>
        <w:top w:val="none" w:sz="0" w:space="0" w:color="auto"/>
        <w:left w:val="none" w:sz="0" w:space="0" w:color="auto"/>
        <w:bottom w:val="none" w:sz="0" w:space="0" w:color="auto"/>
        <w:right w:val="none" w:sz="0" w:space="0" w:color="auto"/>
      </w:divBdr>
    </w:div>
    <w:div w:id="186181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BCAF-E9F9-465C-9C57-6C71BE71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14</Pages>
  <Words>2414</Words>
  <Characters>13765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Sergey</cp:lastModifiedBy>
  <cp:revision>9</cp:revision>
  <cp:lastPrinted>2013-09-06T10:36:00Z</cp:lastPrinted>
  <dcterms:created xsi:type="dcterms:W3CDTF">2012-10-09T13:25:00Z</dcterms:created>
  <dcterms:modified xsi:type="dcterms:W3CDTF">2014-09-15T12:08:00Z</dcterms:modified>
</cp:coreProperties>
</file>